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C8C2E" w14:textId="77777777" w:rsidR="00975153" w:rsidRDefault="00975153" w:rsidP="00975153">
      <w:pPr>
        <w:pStyle w:val="Textoindependiente"/>
        <w:widowControl w:val="0"/>
        <w:tabs>
          <w:tab w:val="left" w:pos="7797"/>
        </w:tabs>
        <w:spacing w:after="0" w:line="280" w:lineRule="atLeast"/>
        <w:jc w:val="center"/>
        <w:rPr>
          <w:rFonts w:ascii="Arial Narrow" w:hAnsi="Arial Narrow" w:cs="Arial"/>
          <w:b/>
          <w:bCs/>
          <w:i/>
        </w:rPr>
      </w:pPr>
      <w:r>
        <w:rPr>
          <w:rFonts w:ascii="Arial Narrow" w:hAnsi="Arial Narrow" w:cs="Arial"/>
          <w:b/>
          <w:bCs/>
          <w:i/>
        </w:rPr>
        <w:t xml:space="preserve">“Por medio de la cual se precisan los límites del Parque Nacional Natural Old Providence Mc </w:t>
      </w:r>
      <w:proofErr w:type="spellStart"/>
      <w:r>
        <w:rPr>
          <w:rFonts w:ascii="Arial Narrow" w:hAnsi="Arial Narrow" w:cs="Arial"/>
          <w:b/>
          <w:bCs/>
          <w:i/>
        </w:rPr>
        <w:t>Bean</w:t>
      </w:r>
      <w:proofErr w:type="spellEnd"/>
      <w:r>
        <w:rPr>
          <w:rFonts w:ascii="Arial Narrow" w:hAnsi="Arial Narrow" w:cs="Arial"/>
          <w:b/>
          <w:bCs/>
          <w:i/>
        </w:rPr>
        <w:t xml:space="preserve"> </w:t>
      </w:r>
      <w:proofErr w:type="spellStart"/>
      <w:r>
        <w:rPr>
          <w:rFonts w:ascii="Arial Narrow" w:hAnsi="Arial Narrow" w:cs="Arial"/>
          <w:b/>
          <w:bCs/>
          <w:i/>
        </w:rPr>
        <w:t>Lagoon</w:t>
      </w:r>
      <w:proofErr w:type="spellEnd"/>
      <w:r>
        <w:rPr>
          <w:rFonts w:ascii="Arial Narrow" w:hAnsi="Arial Narrow" w:cs="Arial"/>
          <w:b/>
          <w:bCs/>
          <w:i/>
        </w:rPr>
        <w:t xml:space="preserve"> y su zona amortiguadora” </w:t>
      </w:r>
    </w:p>
    <w:p w14:paraId="21FA8DAA" w14:textId="77777777" w:rsidR="00975153" w:rsidRDefault="00975153" w:rsidP="00975153">
      <w:pPr>
        <w:pStyle w:val="Textoindependiente3"/>
        <w:tabs>
          <w:tab w:val="left" w:pos="3849"/>
        </w:tabs>
        <w:jc w:val="center"/>
        <w:rPr>
          <w:rFonts w:ascii="Arial Narrow" w:hAnsi="Arial Narrow" w:cs="Arial"/>
          <w:sz w:val="24"/>
          <w:szCs w:val="24"/>
        </w:rPr>
      </w:pPr>
    </w:p>
    <w:p w14:paraId="24197B24" w14:textId="77777777" w:rsidR="00975153" w:rsidRDefault="00975153" w:rsidP="00975153">
      <w:pPr>
        <w:jc w:val="center"/>
      </w:pPr>
      <w:r>
        <w:rPr>
          <w:rFonts w:ascii="Arial Narrow" w:hAnsi="Arial Narrow" w:cs="Arial"/>
          <w:b/>
        </w:rPr>
        <w:t>EL  MINISTRO DE AMBIENTE Y DESARROLLO SOSTENIBLE</w:t>
      </w:r>
    </w:p>
    <w:p w14:paraId="0095D964" w14:textId="77777777" w:rsidR="00975153" w:rsidRDefault="00975153" w:rsidP="00975153">
      <w:pPr>
        <w:jc w:val="center"/>
        <w:rPr>
          <w:rFonts w:ascii="Arial Narrow" w:hAnsi="Arial Narrow" w:cs="Arial"/>
        </w:rPr>
      </w:pPr>
    </w:p>
    <w:p w14:paraId="0FC1857B" w14:textId="77777777" w:rsidR="00975153" w:rsidRDefault="00975153" w:rsidP="00975153">
      <w:pPr>
        <w:jc w:val="both"/>
        <w:rPr>
          <w:rFonts w:ascii="Arial Narrow" w:hAnsi="Arial Narrow" w:cs="Arial"/>
        </w:rPr>
      </w:pPr>
      <w:r>
        <w:rPr>
          <w:rFonts w:ascii="Arial Narrow" w:hAnsi="Arial Narrow" w:cs="Arial"/>
        </w:rPr>
        <w:t xml:space="preserve">En ejercicio de sus facultades constitucionales y legales, en especial de las conferidas en el artículo 334 del Decreto Ley 2811 de 1974, el artículo 5 numeral 18 de la Ley 99 de 1993, numeral 14 del artículo 2 del Decreto Ley 3570 de 2011 y en los artículos 2.2.2.1.2.2 y 2.2.2.1.9.1. </w:t>
      </w:r>
      <w:proofErr w:type="gramStart"/>
      <w:r>
        <w:rPr>
          <w:rFonts w:ascii="Arial Narrow" w:hAnsi="Arial Narrow" w:cs="Arial"/>
        </w:rPr>
        <w:t>del</w:t>
      </w:r>
      <w:proofErr w:type="gramEnd"/>
      <w:r>
        <w:rPr>
          <w:rFonts w:ascii="Arial Narrow" w:hAnsi="Arial Narrow" w:cs="Arial"/>
        </w:rPr>
        <w:t xml:space="preserve"> Decreto 1076 de 2015, y</w:t>
      </w:r>
    </w:p>
    <w:p w14:paraId="0E2A8359" w14:textId="77777777" w:rsidR="00975153" w:rsidRDefault="00975153" w:rsidP="00975153">
      <w:pPr>
        <w:jc w:val="both"/>
        <w:rPr>
          <w:rFonts w:ascii="Arial Narrow" w:hAnsi="Arial Narrow" w:cs="Arial"/>
        </w:rPr>
      </w:pPr>
    </w:p>
    <w:p w14:paraId="0FFDAD23" w14:textId="77777777" w:rsidR="00975153" w:rsidRDefault="00975153" w:rsidP="00975153">
      <w:pPr>
        <w:jc w:val="center"/>
        <w:rPr>
          <w:rFonts w:ascii="Arial Narrow" w:hAnsi="Arial Narrow" w:cs="Arial"/>
          <w:b/>
          <w:color w:val="000000"/>
        </w:rPr>
      </w:pPr>
    </w:p>
    <w:p w14:paraId="11E7D19A" w14:textId="77777777" w:rsidR="00975153" w:rsidRDefault="00975153" w:rsidP="00975153">
      <w:pPr>
        <w:overflowPunct w:val="0"/>
        <w:autoSpaceDE w:val="0"/>
        <w:jc w:val="center"/>
        <w:rPr>
          <w:rFonts w:ascii="Arial Narrow" w:hAnsi="Arial Narrow" w:cs="Arial"/>
          <w:b/>
          <w:color w:val="000000"/>
        </w:rPr>
      </w:pPr>
      <w:r>
        <w:rPr>
          <w:rFonts w:ascii="Arial Narrow" w:hAnsi="Arial Narrow" w:cs="Arial"/>
          <w:b/>
          <w:color w:val="000000"/>
        </w:rPr>
        <w:t>CONSIDERANDO:</w:t>
      </w:r>
    </w:p>
    <w:p w14:paraId="0560AD6B" w14:textId="77777777" w:rsidR="00975153" w:rsidRDefault="00975153" w:rsidP="00975153">
      <w:pPr>
        <w:pStyle w:val="NormalWeb"/>
        <w:spacing w:before="0" w:after="0"/>
        <w:jc w:val="center"/>
        <w:rPr>
          <w:rFonts w:ascii="Arial Narrow" w:hAnsi="Arial Narrow" w:cs="Arial"/>
          <w:b/>
          <w:bCs/>
        </w:rPr>
      </w:pPr>
    </w:p>
    <w:p w14:paraId="68E9A0FF" w14:textId="77777777" w:rsidR="00975153" w:rsidRDefault="00975153" w:rsidP="00975153">
      <w:pPr>
        <w:jc w:val="both"/>
        <w:rPr>
          <w:rFonts w:ascii="Arial Narrow" w:hAnsi="Arial Narrow" w:cs="Arial"/>
        </w:rPr>
      </w:pPr>
      <w:r>
        <w:rPr>
          <w:rFonts w:ascii="Arial Narrow" w:hAnsi="Arial Narrow" w:cs="Arial"/>
        </w:rPr>
        <w:t xml:space="preserve">Que el Ministerio del Medio Ambiente hoy Ministerio de Ambiente y Desarrollo Sostenible, a través de la Resolución No. 1021 del 13 de septiembre de 1995, reservó, alinderó y declaró el Parque Nacional Natural Old Providence Mc </w:t>
      </w:r>
      <w:proofErr w:type="spellStart"/>
      <w:r>
        <w:rPr>
          <w:rFonts w:ascii="Arial Narrow" w:hAnsi="Arial Narrow" w:cs="Arial"/>
        </w:rPr>
        <w:t>Bean</w:t>
      </w:r>
      <w:proofErr w:type="spellEnd"/>
      <w:r>
        <w:rPr>
          <w:rFonts w:ascii="Arial Narrow" w:hAnsi="Arial Narrow" w:cs="Arial"/>
        </w:rPr>
        <w:t xml:space="preserve"> </w:t>
      </w:r>
      <w:proofErr w:type="spellStart"/>
      <w:r>
        <w:rPr>
          <w:rFonts w:ascii="Arial Narrow" w:hAnsi="Arial Narrow" w:cs="Arial"/>
        </w:rPr>
        <w:t>Lagoon</w:t>
      </w:r>
      <w:proofErr w:type="spellEnd"/>
      <w:r>
        <w:rPr>
          <w:rFonts w:ascii="Arial Narrow" w:hAnsi="Arial Narrow" w:cs="Arial"/>
        </w:rPr>
        <w:t xml:space="preserve"> y su zona amortiguadora. </w:t>
      </w:r>
    </w:p>
    <w:p w14:paraId="65D244E4" w14:textId="77777777" w:rsidR="00975153" w:rsidRDefault="00975153" w:rsidP="00975153">
      <w:pPr>
        <w:jc w:val="both"/>
        <w:rPr>
          <w:rFonts w:ascii="Arial Narrow" w:hAnsi="Arial Narrow" w:cs="Arial"/>
        </w:rPr>
      </w:pPr>
    </w:p>
    <w:p w14:paraId="4EA9D6B6" w14:textId="77777777" w:rsidR="00975153" w:rsidRPr="00944823" w:rsidRDefault="00975153" w:rsidP="00975153">
      <w:pPr>
        <w:jc w:val="both"/>
        <w:rPr>
          <w:rFonts w:ascii="Arial Narrow" w:hAnsi="Arial Narrow" w:cs="Arial"/>
        </w:rPr>
      </w:pPr>
      <w:r>
        <w:rPr>
          <w:rFonts w:ascii="Arial Narrow" w:hAnsi="Arial Narrow" w:cs="Arial"/>
        </w:rPr>
        <w:t xml:space="preserve">Que la decisión adoptada se motivó en los fines previstos en el artículo 328 del Decreto Ley 2811 de 1974, se desarrolló bajo los criterios contemplados en el artículo 6 del Decreto 622 de 1977 </w:t>
      </w:r>
      <w:r w:rsidRPr="00944823">
        <w:rPr>
          <w:rFonts w:ascii="Arial Narrow" w:hAnsi="Arial Narrow" w:cs="Arial"/>
        </w:rPr>
        <w:t xml:space="preserve">compilado por el Decreto 1076 de 2015 en el artículo 2.2.2.1.9.1  y con el concepto favorable emitido por la Academia Colombiana  de Ciencias Exactas, Físicas y Naturales. </w:t>
      </w:r>
    </w:p>
    <w:p w14:paraId="649EF5EE" w14:textId="77777777" w:rsidR="00975153" w:rsidRPr="00944823" w:rsidRDefault="00975153" w:rsidP="00975153">
      <w:pPr>
        <w:jc w:val="both"/>
        <w:rPr>
          <w:rFonts w:ascii="Arial Narrow" w:hAnsi="Arial Narrow" w:cs="Arial"/>
        </w:rPr>
      </w:pPr>
    </w:p>
    <w:p w14:paraId="414DA84B" w14:textId="77777777" w:rsidR="00975153" w:rsidRDefault="00975153" w:rsidP="00975153">
      <w:pPr>
        <w:jc w:val="both"/>
        <w:rPr>
          <w:rFonts w:ascii="Arial Narrow" w:hAnsi="Arial Narrow" w:cs="Arial"/>
        </w:rPr>
      </w:pPr>
      <w:r>
        <w:rPr>
          <w:rFonts w:ascii="Arial Narrow" w:hAnsi="Arial Narrow" w:cs="Arial"/>
        </w:rPr>
        <w:t xml:space="preserve">Que el acto administrativo antes citado fue modificado, aclarado y adicionado por el Ministerio </w:t>
      </w:r>
      <w:proofErr w:type="gramStart"/>
      <w:r>
        <w:rPr>
          <w:rFonts w:ascii="Arial Narrow" w:hAnsi="Arial Narrow" w:cs="Arial"/>
        </w:rPr>
        <w:t>del</w:t>
      </w:r>
      <w:proofErr w:type="gramEnd"/>
      <w:r>
        <w:rPr>
          <w:rFonts w:ascii="Arial Narrow" w:hAnsi="Arial Narrow" w:cs="Arial"/>
        </w:rPr>
        <w:t xml:space="preserve"> Medio Ambiente mediante la Resolución No. 013 del 9 de enero de 1996, al evidenciarse entre otros aspectos, que existía confusión en los habitantes de Providencia sobre los límites del Parque y las restricciones impuestas en la zona amortiguadora. </w:t>
      </w:r>
    </w:p>
    <w:p w14:paraId="5B3E103F" w14:textId="77777777" w:rsidR="00975153" w:rsidRDefault="00975153" w:rsidP="00975153">
      <w:pPr>
        <w:pStyle w:val="Textoindependiente2"/>
        <w:rPr>
          <w:rFonts w:ascii="Arial Narrow" w:hAnsi="Arial Narrow"/>
        </w:rPr>
      </w:pPr>
    </w:p>
    <w:p w14:paraId="77023A44" w14:textId="77777777" w:rsidR="00975153" w:rsidRDefault="00975153" w:rsidP="00975153">
      <w:pPr>
        <w:pStyle w:val="Textoindependiente2"/>
        <w:rPr>
          <w:rFonts w:ascii="Arial Narrow" w:hAnsi="Arial Narrow"/>
        </w:rPr>
      </w:pPr>
      <w:r>
        <w:rPr>
          <w:rFonts w:ascii="Arial Narrow" w:hAnsi="Arial Narrow"/>
        </w:rPr>
        <w:t>Que Parques Nacionales Naturales de Colombia en el marco de sus funciones de administración y buscando asegurar la efectividad del manejo de las áreas del Sistema de Parques Nacionales Naturales, ha venido abordando la situación y tratamiento del Uso, Ocupación y Tenencia, evidenciándose la necesidad de realizar precisión a los límites de diferentes áreas protegidas a una escala detallada que refleje de manera más efectiva la realidad de cada área.</w:t>
      </w:r>
    </w:p>
    <w:p w14:paraId="2B824CCC" w14:textId="77777777" w:rsidR="00975153" w:rsidRDefault="00975153" w:rsidP="00975153">
      <w:pPr>
        <w:pStyle w:val="Textoindependiente2"/>
        <w:rPr>
          <w:rFonts w:ascii="Arial Narrow" w:hAnsi="Arial Narrow"/>
        </w:rPr>
      </w:pPr>
    </w:p>
    <w:p w14:paraId="40C8FEF5" w14:textId="77777777" w:rsidR="00975153" w:rsidRDefault="00975153" w:rsidP="00975153">
      <w:pPr>
        <w:pStyle w:val="Textoindependiente2"/>
      </w:pPr>
      <w:r>
        <w:rPr>
          <w:rFonts w:ascii="Arial Narrow" w:hAnsi="Arial Narrow"/>
        </w:rPr>
        <w:t xml:space="preserve">Que en virtud de lo previsto por el numeral 14 del artículo 2 del Decreto 3570 de 2011 y del artículo 2.2.2.1.2.2 del Decreto 1076 de 2015, el Ministerio de Ambiente y Desarrollo Sostenible cuenta con </w:t>
      </w:r>
      <w:r w:rsidRPr="00944823">
        <w:rPr>
          <w:rFonts w:ascii="Arial Narrow" w:hAnsi="Arial Narrow"/>
        </w:rPr>
        <w:t xml:space="preserve">competencia privativa para el desarrollo de </w:t>
      </w:r>
      <w:r>
        <w:rPr>
          <w:rFonts w:ascii="Arial Narrow" w:hAnsi="Arial Narrow"/>
        </w:rPr>
        <w:t xml:space="preserve">la función de reservar, delimitar, alinderar y declarar las áreas del Sistema de Parques Nacionales Naturales. </w:t>
      </w:r>
    </w:p>
    <w:p w14:paraId="79E9D677" w14:textId="77777777" w:rsidR="00975153" w:rsidRDefault="00975153" w:rsidP="00975153">
      <w:pPr>
        <w:pStyle w:val="Textoindependiente2"/>
        <w:rPr>
          <w:rFonts w:ascii="Arial Narrow" w:hAnsi="Arial Narrow"/>
        </w:rPr>
      </w:pPr>
    </w:p>
    <w:p w14:paraId="1AD58ECA" w14:textId="77777777" w:rsidR="00975153" w:rsidRDefault="00975153" w:rsidP="00975153">
      <w:pPr>
        <w:jc w:val="both"/>
        <w:rPr>
          <w:rFonts w:ascii="Arial Narrow" w:hAnsi="Arial Narrow" w:cs="Arial"/>
        </w:rPr>
      </w:pPr>
      <w:r>
        <w:rPr>
          <w:rFonts w:ascii="Arial Narrow" w:hAnsi="Arial Narrow" w:cs="Arial"/>
        </w:rPr>
        <w:t xml:space="preserve">Que mediante el Decreto Ley 3572 de 2011, se establece como función de la Subdirección de Gestión y Manejo de Áreas Protegidas de Parques Nacionales de Colombia, definir los </w:t>
      </w:r>
      <w:r>
        <w:rPr>
          <w:rFonts w:ascii="Arial Narrow" w:hAnsi="Arial Narrow" w:cs="Arial"/>
        </w:rPr>
        <w:lastRenderedPageBreak/>
        <w:t xml:space="preserve">lineamientos técnicos, conceptuales y metodológicos para el manejo y administración de áreas del Sistema de Parques Nacionales Naturales y la reglamentación de uso y funcionamiento. </w:t>
      </w:r>
    </w:p>
    <w:p w14:paraId="0DD3A318" w14:textId="77777777" w:rsidR="00975153" w:rsidRDefault="00975153" w:rsidP="00975153">
      <w:pPr>
        <w:jc w:val="both"/>
        <w:rPr>
          <w:rFonts w:ascii="Arial Narrow" w:hAnsi="Arial Narrow" w:cs="Arial"/>
        </w:rPr>
      </w:pPr>
    </w:p>
    <w:p w14:paraId="0B247CAE" w14:textId="77777777" w:rsidR="00975153" w:rsidRDefault="00975153" w:rsidP="00975153">
      <w:pPr>
        <w:jc w:val="both"/>
        <w:rPr>
          <w:rFonts w:ascii="Arial Narrow" w:hAnsi="Arial Narrow" w:cs="Arial"/>
        </w:rPr>
      </w:pPr>
      <w:r>
        <w:rPr>
          <w:rFonts w:ascii="Arial Narrow" w:hAnsi="Arial Narrow" w:cs="Arial"/>
        </w:rPr>
        <w:t>Que mediante Resolución No. 0180 del 10 de junio de 2014 se conforman los Grupos Internos de Trabajo de Parques Nacionales Naturales de Colombia, estableciendo entre otras para el Grupo de Sistemas de Información y Radiocomunicaciones, la función  de emitir conceptos técnicos relacionados con el Sistema de Información Institucional.</w:t>
      </w:r>
    </w:p>
    <w:p w14:paraId="11CFD217" w14:textId="77777777" w:rsidR="00975153" w:rsidRDefault="00975153" w:rsidP="00975153">
      <w:pPr>
        <w:jc w:val="both"/>
        <w:rPr>
          <w:rFonts w:ascii="Arial Narrow" w:hAnsi="Arial Narrow" w:cs="Arial"/>
        </w:rPr>
      </w:pPr>
    </w:p>
    <w:p w14:paraId="6CBB7CA4" w14:textId="77777777" w:rsidR="00975153" w:rsidRDefault="00975153" w:rsidP="00975153">
      <w:pPr>
        <w:jc w:val="both"/>
      </w:pPr>
      <w:r>
        <w:rPr>
          <w:rFonts w:ascii="Arial Narrow" w:hAnsi="Arial Narrow" w:cs="Arial"/>
        </w:rPr>
        <w:t xml:space="preserve">Que para el año 2014 la Subdirección de Gestión y Manejo de Áreas Protegidas en cabeza del Grupo de Sistemas de Información y Radiocomunicaciones priorizó el ejercicio de precisión de los límites a escala 1:25000 de diferentes áreas protegidas entre las cuales se encuentra el Parque Nacional Natural Old Providence Mc </w:t>
      </w:r>
      <w:proofErr w:type="spellStart"/>
      <w:r>
        <w:rPr>
          <w:rFonts w:ascii="Arial Narrow" w:hAnsi="Arial Narrow" w:cs="Arial"/>
        </w:rPr>
        <w:t>Bean</w:t>
      </w:r>
      <w:proofErr w:type="spellEnd"/>
      <w:r>
        <w:rPr>
          <w:rFonts w:ascii="Arial Narrow" w:hAnsi="Arial Narrow" w:cs="Arial"/>
        </w:rPr>
        <w:t xml:space="preserve"> </w:t>
      </w:r>
      <w:proofErr w:type="spellStart"/>
      <w:r>
        <w:rPr>
          <w:rFonts w:ascii="Arial Narrow" w:hAnsi="Arial Narrow" w:cs="Arial"/>
        </w:rPr>
        <w:t>Lagoon</w:t>
      </w:r>
      <w:proofErr w:type="spellEnd"/>
      <w:r>
        <w:rPr>
          <w:rFonts w:ascii="Arial Narrow" w:hAnsi="Arial Narrow" w:cs="Arial"/>
        </w:rPr>
        <w:t xml:space="preserve">. La precisión comprende dentro de sus actividades la revisión cartográfica del área protegida y la descripción del límite en la Resolución de </w:t>
      </w:r>
      <w:proofErr w:type="spellStart"/>
      <w:r>
        <w:rPr>
          <w:rFonts w:ascii="Arial Narrow" w:hAnsi="Arial Narrow" w:cs="Arial"/>
        </w:rPr>
        <w:t>alinderación</w:t>
      </w:r>
      <w:proofErr w:type="spellEnd"/>
      <w:r>
        <w:rPr>
          <w:rFonts w:ascii="Arial Narrow" w:hAnsi="Arial Narrow" w:cs="Arial"/>
        </w:rPr>
        <w:t>, de manera que brinden una identificación o descripción del área precisa y real.</w:t>
      </w:r>
    </w:p>
    <w:p w14:paraId="6FA999EF" w14:textId="77777777" w:rsidR="00975153" w:rsidRDefault="00975153" w:rsidP="00975153">
      <w:pPr>
        <w:jc w:val="both"/>
        <w:rPr>
          <w:rFonts w:ascii="Arial Narrow" w:hAnsi="Arial Narrow" w:cs="Arial"/>
        </w:rPr>
      </w:pPr>
    </w:p>
    <w:p w14:paraId="5883577D" w14:textId="026E6A6F" w:rsidR="00975153" w:rsidRDefault="00975153" w:rsidP="00975153">
      <w:pPr>
        <w:jc w:val="both"/>
      </w:pPr>
      <w:r>
        <w:rPr>
          <w:rFonts w:ascii="Arial Narrow" w:hAnsi="Arial Narrow" w:cs="Arial"/>
        </w:rPr>
        <w:t xml:space="preserve">Que el Grupo de Sistemas de Información y Radiocomunicaciones de la Subdirección de Gestión y Manejo de Áreas Protegidas, la Dirección Territorial Caribe y el Parque Nacional Natural Old Providence Mc </w:t>
      </w:r>
      <w:proofErr w:type="spellStart"/>
      <w:r>
        <w:rPr>
          <w:rFonts w:ascii="Arial Narrow" w:hAnsi="Arial Narrow" w:cs="Arial"/>
        </w:rPr>
        <w:t>Bean</w:t>
      </w:r>
      <w:proofErr w:type="spellEnd"/>
      <w:r>
        <w:rPr>
          <w:rFonts w:ascii="Arial Narrow" w:hAnsi="Arial Narrow" w:cs="Arial"/>
        </w:rPr>
        <w:t xml:space="preserve"> </w:t>
      </w:r>
      <w:proofErr w:type="spellStart"/>
      <w:r>
        <w:rPr>
          <w:rFonts w:ascii="Arial Narrow" w:hAnsi="Arial Narrow" w:cs="Arial"/>
        </w:rPr>
        <w:t>Lagoon</w:t>
      </w:r>
      <w:proofErr w:type="spellEnd"/>
      <w:r>
        <w:rPr>
          <w:rFonts w:ascii="Arial Narrow" w:hAnsi="Arial Narrow" w:cs="Arial"/>
        </w:rPr>
        <w:t xml:space="preserve"> de Parques Nacionales Naturales de Colombia, elaboraron el concepto técnico</w:t>
      </w:r>
      <w:r w:rsidRPr="00D33449">
        <w:rPr>
          <w:rFonts w:ascii="Arial Narrow" w:hAnsi="Arial Narrow" w:cs="Arial"/>
        </w:rPr>
        <w:t xml:space="preserve"> No. </w:t>
      </w:r>
      <w:r w:rsidR="00D33449" w:rsidRPr="00D33449">
        <w:rPr>
          <w:rStyle w:val="Fuentedeprrafopredeter1"/>
          <w:rFonts w:ascii="Arial Narrow" w:hAnsi="Arial Narrow" w:cs="Arial Narrow"/>
          <w:bCs/>
          <w:lang w:val="es-CO"/>
        </w:rPr>
        <w:t>20162400001706</w:t>
      </w:r>
      <w:r w:rsidR="00D33449">
        <w:rPr>
          <w:rStyle w:val="Fuentedeprrafopredeter1"/>
          <w:rFonts w:ascii="Arial Narrow" w:hAnsi="Arial Narrow" w:cs="Arial Narrow"/>
          <w:bCs/>
          <w:lang w:val="es-CO"/>
        </w:rPr>
        <w:t xml:space="preserve"> del 28 de noviembre de 2016</w:t>
      </w:r>
      <w:r>
        <w:rPr>
          <w:rFonts w:ascii="Arial Narrow" w:hAnsi="Arial Narrow" w:cs="Arial"/>
        </w:rPr>
        <w:t xml:space="preserve">, mediante el cual se precisan los límites del Parque Nacional Natural Old Providence Mc </w:t>
      </w:r>
      <w:proofErr w:type="spellStart"/>
      <w:r>
        <w:rPr>
          <w:rFonts w:ascii="Arial Narrow" w:hAnsi="Arial Narrow" w:cs="Arial"/>
        </w:rPr>
        <w:t>Bean</w:t>
      </w:r>
      <w:proofErr w:type="spellEnd"/>
      <w:r>
        <w:rPr>
          <w:rFonts w:ascii="Arial Narrow" w:hAnsi="Arial Narrow" w:cs="Arial"/>
        </w:rPr>
        <w:t xml:space="preserve"> </w:t>
      </w:r>
      <w:proofErr w:type="spellStart"/>
      <w:r>
        <w:rPr>
          <w:rFonts w:ascii="Arial Narrow" w:hAnsi="Arial Narrow" w:cs="Arial"/>
        </w:rPr>
        <w:t>Lagoon</w:t>
      </w:r>
      <w:proofErr w:type="spellEnd"/>
      <w:r>
        <w:rPr>
          <w:rFonts w:ascii="Arial Narrow" w:hAnsi="Arial Narrow" w:cs="Arial"/>
          <w:color w:val="FF0000"/>
        </w:rPr>
        <w:t xml:space="preserve">, </w:t>
      </w:r>
    </w:p>
    <w:p w14:paraId="41C04561" w14:textId="77777777" w:rsidR="00975153" w:rsidRDefault="00975153" w:rsidP="00975153">
      <w:pPr>
        <w:jc w:val="both"/>
        <w:rPr>
          <w:rFonts w:ascii="Arial Narrow" w:hAnsi="Arial Narrow" w:cs="Arial"/>
        </w:rPr>
      </w:pPr>
    </w:p>
    <w:p w14:paraId="08327475" w14:textId="77777777" w:rsidR="00975153" w:rsidRDefault="00975153" w:rsidP="00975153">
      <w:pPr>
        <w:jc w:val="both"/>
        <w:rPr>
          <w:rFonts w:ascii="Arial Narrow" w:hAnsi="Arial Narrow" w:cs="Arial"/>
        </w:rPr>
      </w:pPr>
      <w:r>
        <w:rPr>
          <w:rFonts w:ascii="Arial Narrow" w:hAnsi="Arial Narrow" w:cs="Arial"/>
        </w:rPr>
        <w:t xml:space="preserve">Que tal y como lo establece el concepto técnico de la referencia, el área protegida ha presentado inconsistencias en la descripción de sus límites desde la creación de la misma. Es así como el polígono previsto en la Resolución No. 1021 del 13 de septiembre de 1995, por una parte, no cerraba geométricamente el área protegida y por otra parte, agregaba un sector de la isla </w:t>
      </w:r>
      <w:r w:rsidRPr="00D40369">
        <w:rPr>
          <w:rFonts w:ascii="Arial Narrow" w:hAnsi="Arial Narrow" w:cs="Arial"/>
        </w:rPr>
        <w:t xml:space="preserve">denominado Largo a </w:t>
      </w:r>
      <w:proofErr w:type="spellStart"/>
      <w:r w:rsidRPr="00D40369">
        <w:rPr>
          <w:rFonts w:ascii="Arial Narrow" w:hAnsi="Arial Narrow" w:cs="Arial"/>
        </w:rPr>
        <w:t>Kalaloo</w:t>
      </w:r>
      <w:proofErr w:type="spellEnd"/>
      <w:r w:rsidRPr="00D40369">
        <w:rPr>
          <w:rFonts w:ascii="Arial Narrow" w:hAnsi="Arial Narrow" w:cs="Arial"/>
        </w:rPr>
        <w:t xml:space="preserve"> Point, el cual no estaba concebido </w:t>
      </w:r>
      <w:r>
        <w:rPr>
          <w:rFonts w:ascii="Arial Narrow" w:hAnsi="Arial Narrow" w:cs="Arial"/>
        </w:rPr>
        <w:t xml:space="preserve">para que hiciera parte del parque. </w:t>
      </w:r>
    </w:p>
    <w:p w14:paraId="12AA544B" w14:textId="77777777" w:rsidR="00975153" w:rsidRDefault="00975153" w:rsidP="00975153">
      <w:pPr>
        <w:jc w:val="both"/>
        <w:rPr>
          <w:rFonts w:ascii="Arial Narrow" w:hAnsi="Arial Narrow" w:cs="Arial"/>
        </w:rPr>
      </w:pPr>
    </w:p>
    <w:p w14:paraId="2B708608" w14:textId="77777777" w:rsidR="00975153" w:rsidRDefault="00975153" w:rsidP="00975153">
      <w:pPr>
        <w:jc w:val="both"/>
        <w:rPr>
          <w:rFonts w:ascii="Arial Narrow" w:hAnsi="Arial Narrow" w:cs="Arial"/>
        </w:rPr>
      </w:pPr>
      <w:r>
        <w:rPr>
          <w:rFonts w:ascii="Arial Narrow" w:hAnsi="Arial Narrow" w:cs="Arial"/>
        </w:rPr>
        <w:t xml:space="preserve">Que del concepto técnico mencionado, se colige, que si bien con la Resolución No. 013 del 9 de enero de 1996 se pudo solucionar uno de los principales problemas que presentaba el polígono establecido mediante la Resolución No. 1021 del 13 de septiembre de 1995, como lo era cerrar la figura geométrica del área protegida, el polígono previsto por la Resolución No. 013 de 1996, presentaba nuevas inconsistencias en el límite, esto es, que las coordenadas no representan de manera consistente la ubicación en campo, dejando la terraza </w:t>
      </w:r>
      <w:proofErr w:type="spellStart"/>
      <w:r>
        <w:rPr>
          <w:rFonts w:ascii="Arial Narrow" w:hAnsi="Arial Narrow" w:cs="Arial"/>
        </w:rPr>
        <w:t>prearrecifal</w:t>
      </w:r>
      <w:proofErr w:type="spellEnd"/>
      <w:r>
        <w:rPr>
          <w:rFonts w:ascii="Arial Narrow" w:hAnsi="Arial Narrow" w:cs="Arial"/>
        </w:rPr>
        <w:t xml:space="preserve"> o </w:t>
      </w:r>
      <w:proofErr w:type="spellStart"/>
      <w:r>
        <w:rPr>
          <w:rFonts w:ascii="Arial Narrow" w:hAnsi="Arial Narrow" w:cs="Arial"/>
        </w:rPr>
        <w:t>antearrecifal</w:t>
      </w:r>
      <w:proofErr w:type="spellEnd"/>
      <w:r>
        <w:rPr>
          <w:rFonts w:ascii="Arial Narrow" w:hAnsi="Arial Narrow" w:cs="Arial"/>
        </w:rPr>
        <w:t xml:space="preserve"> por fuera  de los límites del Parque Nacional Natural Old Providence Mc </w:t>
      </w:r>
      <w:proofErr w:type="spellStart"/>
      <w:r>
        <w:rPr>
          <w:rFonts w:ascii="Arial Narrow" w:hAnsi="Arial Narrow" w:cs="Arial"/>
        </w:rPr>
        <w:t>Bean</w:t>
      </w:r>
      <w:proofErr w:type="spellEnd"/>
      <w:r>
        <w:rPr>
          <w:rFonts w:ascii="Arial Narrow" w:hAnsi="Arial Narrow" w:cs="Arial"/>
        </w:rPr>
        <w:t xml:space="preserve"> </w:t>
      </w:r>
      <w:proofErr w:type="spellStart"/>
      <w:r>
        <w:rPr>
          <w:rFonts w:ascii="Arial Narrow" w:hAnsi="Arial Narrow" w:cs="Arial"/>
        </w:rPr>
        <w:t>Lagoon</w:t>
      </w:r>
      <w:proofErr w:type="spellEnd"/>
      <w:r>
        <w:rPr>
          <w:rFonts w:ascii="Arial Narrow" w:hAnsi="Arial Narrow" w:cs="Arial"/>
        </w:rPr>
        <w:t>, que la Resolución No. 1021 de 1995</w:t>
      </w:r>
      <w:r w:rsidRPr="00070F25">
        <w:rPr>
          <w:rFonts w:ascii="Arial Narrow" w:hAnsi="Arial Narrow" w:cs="Arial"/>
        </w:rPr>
        <w:t xml:space="preserve"> </w:t>
      </w:r>
      <w:r>
        <w:rPr>
          <w:rFonts w:ascii="Arial Narrow" w:hAnsi="Arial Narrow" w:cs="Arial"/>
        </w:rPr>
        <w:t>incluía, por consistir uno de los objetivos de conservación del área protegida.</w:t>
      </w:r>
    </w:p>
    <w:p w14:paraId="16D2B102" w14:textId="77777777" w:rsidR="00975153" w:rsidRDefault="00975153" w:rsidP="00975153">
      <w:pPr>
        <w:jc w:val="both"/>
        <w:rPr>
          <w:rFonts w:ascii="Arial Narrow" w:hAnsi="Arial Narrow" w:cs="Arial"/>
        </w:rPr>
      </w:pPr>
    </w:p>
    <w:p w14:paraId="2BDD53DF" w14:textId="77777777" w:rsidR="00975153" w:rsidRDefault="00975153" w:rsidP="00975153">
      <w:pPr>
        <w:jc w:val="both"/>
        <w:rPr>
          <w:rFonts w:ascii="Arial Narrow" w:hAnsi="Arial Narrow" w:cs="Arial"/>
        </w:rPr>
      </w:pPr>
      <w:r>
        <w:rPr>
          <w:rFonts w:ascii="Arial Narrow" w:hAnsi="Arial Narrow" w:cs="Arial"/>
        </w:rPr>
        <w:t xml:space="preserve">Que la terraza </w:t>
      </w:r>
      <w:proofErr w:type="spellStart"/>
      <w:r>
        <w:rPr>
          <w:rFonts w:ascii="Arial Narrow" w:hAnsi="Arial Narrow" w:cs="Arial"/>
        </w:rPr>
        <w:t>prearrecifal</w:t>
      </w:r>
      <w:proofErr w:type="spellEnd"/>
      <w:r>
        <w:rPr>
          <w:rFonts w:ascii="Arial Narrow" w:hAnsi="Arial Narrow" w:cs="Arial"/>
        </w:rPr>
        <w:t xml:space="preserve"> o </w:t>
      </w:r>
      <w:proofErr w:type="spellStart"/>
      <w:r>
        <w:rPr>
          <w:rFonts w:ascii="Arial Narrow" w:hAnsi="Arial Narrow" w:cs="Arial"/>
        </w:rPr>
        <w:t>antearrecifal</w:t>
      </w:r>
      <w:proofErr w:type="spellEnd"/>
      <w:r>
        <w:rPr>
          <w:rFonts w:ascii="Arial Narrow" w:hAnsi="Arial Narrow" w:cs="Arial"/>
        </w:rPr>
        <w:t xml:space="preserve"> efectivamente fue concebida como parte del Parque, lo cual es evidenciado en el documento técnico entregado a la Academia Colombiana de Ciencias Exactas, Físicas y Naturales denominado “Delimitación del Parque Nacional Natural Old Providence Mc </w:t>
      </w:r>
      <w:proofErr w:type="spellStart"/>
      <w:r>
        <w:rPr>
          <w:rFonts w:ascii="Arial Narrow" w:hAnsi="Arial Narrow" w:cs="Arial"/>
        </w:rPr>
        <w:t>Bean</w:t>
      </w:r>
      <w:proofErr w:type="spellEnd"/>
      <w:r>
        <w:rPr>
          <w:rFonts w:ascii="Arial Narrow" w:hAnsi="Arial Narrow" w:cs="Arial"/>
        </w:rPr>
        <w:t xml:space="preserve"> </w:t>
      </w:r>
      <w:proofErr w:type="spellStart"/>
      <w:r>
        <w:rPr>
          <w:rFonts w:ascii="Arial Narrow" w:hAnsi="Arial Narrow" w:cs="Arial"/>
        </w:rPr>
        <w:t>Lagoon</w:t>
      </w:r>
      <w:proofErr w:type="spellEnd"/>
      <w:r>
        <w:rPr>
          <w:rFonts w:ascii="Arial Narrow" w:hAnsi="Arial Narrow" w:cs="Arial"/>
        </w:rPr>
        <w:t xml:space="preserve">”, elaborado por la entonces Unidad Administrativa Especial del Sistema de Parques Nacionales Naturales en el año 1995, el cual entre sus diferentes apartes menciona una serie de hitos geográficos que hacen parte del área protegida, encontrándose entre ellos: </w:t>
      </w:r>
      <w:proofErr w:type="spellStart"/>
      <w:r>
        <w:rPr>
          <w:rFonts w:ascii="Arial Narrow" w:hAnsi="Arial Narrow" w:cs="Arial"/>
        </w:rPr>
        <w:t>Iron</w:t>
      </w:r>
      <w:proofErr w:type="spellEnd"/>
      <w:r>
        <w:rPr>
          <w:rFonts w:ascii="Arial Narrow" w:hAnsi="Arial Narrow" w:cs="Arial"/>
        </w:rPr>
        <w:t xml:space="preserve"> Wood Hill, Manglar de Mc </w:t>
      </w:r>
      <w:proofErr w:type="spellStart"/>
      <w:r>
        <w:rPr>
          <w:rFonts w:ascii="Arial Narrow" w:hAnsi="Arial Narrow" w:cs="Arial"/>
        </w:rPr>
        <w:t>Bean</w:t>
      </w:r>
      <w:proofErr w:type="spellEnd"/>
      <w:r>
        <w:rPr>
          <w:rFonts w:ascii="Arial Narrow" w:hAnsi="Arial Narrow" w:cs="Arial"/>
        </w:rPr>
        <w:t xml:space="preserve">, </w:t>
      </w:r>
      <w:proofErr w:type="spellStart"/>
      <w:r>
        <w:rPr>
          <w:rFonts w:ascii="Arial Narrow" w:hAnsi="Arial Narrow" w:cs="Arial"/>
        </w:rPr>
        <w:t>Crab</w:t>
      </w:r>
      <w:proofErr w:type="spellEnd"/>
      <w:r>
        <w:rPr>
          <w:rFonts w:ascii="Arial Narrow" w:hAnsi="Arial Narrow" w:cs="Arial"/>
        </w:rPr>
        <w:t xml:space="preserve"> Cay y </w:t>
      </w:r>
      <w:proofErr w:type="spellStart"/>
      <w:r>
        <w:rPr>
          <w:rFonts w:ascii="Arial Narrow" w:hAnsi="Arial Narrow" w:cs="Arial"/>
        </w:rPr>
        <w:t>Three</w:t>
      </w:r>
      <w:proofErr w:type="spellEnd"/>
      <w:r>
        <w:rPr>
          <w:rFonts w:ascii="Arial Narrow" w:hAnsi="Arial Narrow" w:cs="Arial"/>
        </w:rPr>
        <w:t xml:space="preserve"> </w:t>
      </w:r>
      <w:proofErr w:type="spellStart"/>
      <w:r>
        <w:rPr>
          <w:rFonts w:ascii="Arial Narrow" w:hAnsi="Arial Narrow" w:cs="Arial"/>
        </w:rPr>
        <w:t>Brothers</w:t>
      </w:r>
      <w:proofErr w:type="spellEnd"/>
      <w:r>
        <w:rPr>
          <w:rFonts w:ascii="Arial Narrow" w:hAnsi="Arial Narrow" w:cs="Arial"/>
        </w:rPr>
        <w:t xml:space="preserve"> </w:t>
      </w:r>
      <w:proofErr w:type="spellStart"/>
      <w:r>
        <w:rPr>
          <w:rFonts w:ascii="Arial Narrow" w:hAnsi="Arial Narrow" w:cs="Arial"/>
        </w:rPr>
        <w:t>Cays</w:t>
      </w:r>
      <w:proofErr w:type="spellEnd"/>
      <w:r>
        <w:rPr>
          <w:rFonts w:ascii="Arial Narrow" w:hAnsi="Arial Narrow" w:cs="Arial"/>
        </w:rPr>
        <w:t xml:space="preserve">, Pastos Marinos, Complejo </w:t>
      </w:r>
      <w:proofErr w:type="spellStart"/>
      <w:r>
        <w:rPr>
          <w:rFonts w:ascii="Arial Narrow" w:hAnsi="Arial Narrow" w:cs="Arial"/>
        </w:rPr>
        <w:t>arrecifal</w:t>
      </w:r>
      <w:proofErr w:type="spellEnd"/>
      <w:r>
        <w:rPr>
          <w:rFonts w:ascii="Arial Narrow" w:hAnsi="Arial Narrow" w:cs="Arial"/>
        </w:rPr>
        <w:t xml:space="preserve"> –terraza lagunar, arrecife y terraza </w:t>
      </w:r>
      <w:proofErr w:type="spellStart"/>
      <w:r>
        <w:rPr>
          <w:rFonts w:ascii="Arial Narrow" w:hAnsi="Arial Narrow" w:cs="Arial"/>
        </w:rPr>
        <w:t>prearrecifal</w:t>
      </w:r>
      <w:proofErr w:type="spellEnd"/>
      <w:r>
        <w:rPr>
          <w:rFonts w:ascii="Arial Narrow" w:hAnsi="Arial Narrow" w:cs="Arial"/>
        </w:rPr>
        <w:t xml:space="preserve"> o </w:t>
      </w:r>
      <w:proofErr w:type="spellStart"/>
      <w:r>
        <w:rPr>
          <w:rFonts w:ascii="Arial Narrow" w:hAnsi="Arial Narrow" w:cs="Arial"/>
        </w:rPr>
        <w:t>antearrecifal</w:t>
      </w:r>
      <w:proofErr w:type="spellEnd"/>
      <w:r>
        <w:rPr>
          <w:rFonts w:ascii="Arial Narrow" w:hAnsi="Arial Narrow" w:cs="Arial"/>
        </w:rPr>
        <w:t xml:space="preserve">-, siendo necesario respetar la intención que se tuvo en cuenta al momento de la declaratoria del área protegida. </w:t>
      </w:r>
    </w:p>
    <w:p w14:paraId="64E76A0D" w14:textId="77777777" w:rsidR="00975153" w:rsidRDefault="00975153" w:rsidP="00975153">
      <w:pPr>
        <w:jc w:val="both"/>
        <w:rPr>
          <w:rFonts w:ascii="Arial Narrow" w:hAnsi="Arial Narrow" w:cs="Arial"/>
        </w:rPr>
      </w:pPr>
    </w:p>
    <w:p w14:paraId="1CDC5EF9" w14:textId="77777777" w:rsidR="00975153" w:rsidRDefault="00975153" w:rsidP="00975153">
      <w:pPr>
        <w:jc w:val="both"/>
        <w:rPr>
          <w:rFonts w:ascii="Arial Narrow" w:hAnsi="Arial Narrow" w:cs="Arial"/>
        </w:rPr>
      </w:pPr>
      <w:r w:rsidRPr="00070F25">
        <w:rPr>
          <w:rFonts w:ascii="Arial Narrow" w:hAnsi="Arial Narrow" w:cs="Arial"/>
          <w:color w:val="000000" w:themeColor="text1"/>
        </w:rPr>
        <w:t xml:space="preserve">Que  de conformidad con el artículo 2.2.2.1.1.6  del Decreto 1076 de 2015,  los objetivos específicos de conservación de un área protegida permiten la realización de los fines generales </w:t>
      </w:r>
      <w:r w:rsidRPr="00070F25">
        <w:rPr>
          <w:rFonts w:ascii="Arial Narrow" w:hAnsi="Arial Narrow" w:cs="Arial"/>
          <w:color w:val="000000" w:themeColor="text1"/>
        </w:rPr>
        <w:lastRenderedPageBreak/>
        <w:t xml:space="preserve">de conservación del país, y en ese sentido, se priorizó </w:t>
      </w:r>
      <w:r>
        <w:rPr>
          <w:rFonts w:ascii="Arial Narrow" w:hAnsi="Arial Narrow" w:cs="Arial"/>
        </w:rPr>
        <w:t>el análisis técnico correspondiente, contenido en el citado concepto, en el que se describen las inconsistencias de las cuales adolece la descripción del límite del área protegida del año 1996, las cuales se presentaron por los siguientes factores cartográficos:</w:t>
      </w:r>
    </w:p>
    <w:p w14:paraId="4D343FA9" w14:textId="77777777" w:rsidR="00975153" w:rsidRDefault="00975153" w:rsidP="00975153">
      <w:pPr>
        <w:jc w:val="both"/>
        <w:rPr>
          <w:rFonts w:ascii="Arial Narrow" w:hAnsi="Arial Narrow" w:cs="Arial"/>
        </w:rPr>
      </w:pPr>
    </w:p>
    <w:p w14:paraId="687B21FD" w14:textId="77777777" w:rsidR="00975153" w:rsidRDefault="00975153" w:rsidP="00975153">
      <w:pPr>
        <w:pStyle w:val="Prrafodelista"/>
        <w:numPr>
          <w:ilvl w:val="0"/>
          <w:numId w:val="1"/>
        </w:numPr>
        <w:tabs>
          <w:tab w:val="center" w:pos="-4527"/>
          <w:tab w:val="right" w:pos="-108"/>
        </w:tabs>
        <w:overflowPunct w:val="0"/>
        <w:autoSpaceDE w:val="0"/>
        <w:jc w:val="both"/>
        <w:rPr>
          <w:rFonts w:ascii="Arial Narrow" w:hAnsi="Arial Narrow" w:cs="Arial"/>
          <w:i/>
        </w:rPr>
      </w:pPr>
      <w:r>
        <w:rPr>
          <w:rFonts w:ascii="Arial Narrow" w:hAnsi="Arial Narrow" w:cs="Arial"/>
          <w:i/>
        </w:rPr>
        <w:t>Disponibilidad cartográfica que en el año 1996 se tenía, ya que para ese año, Parques Nacionales Naturales sólo contaba con información análoga escala 1:25000 de las planchas 1 y 3 de la Isla de Providencia que fueron suministradas por el IGAC, que para el contexto del área protegida no brinda un nivel de detalle lo suficiente para delimitar el área protegida.</w:t>
      </w:r>
    </w:p>
    <w:p w14:paraId="56D3E0D1" w14:textId="77777777" w:rsidR="00975153" w:rsidRDefault="00975153" w:rsidP="00975153">
      <w:pPr>
        <w:pStyle w:val="Prrafodelista"/>
        <w:tabs>
          <w:tab w:val="center" w:pos="159"/>
          <w:tab w:val="right" w:pos="4578"/>
        </w:tabs>
        <w:overflowPunct w:val="0"/>
        <w:autoSpaceDE w:val="0"/>
        <w:ind w:left="1146"/>
        <w:jc w:val="both"/>
        <w:rPr>
          <w:rFonts w:ascii="Arial Narrow" w:hAnsi="Arial Narrow" w:cs="Arial"/>
          <w:i/>
        </w:rPr>
      </w:pPr>
    </w:p>
    <w:p w14:paraId="1964A013" w14:textId="77777777" w:rsidR="00975153" w:rsidRDefault="00975153" w:rsidP="00975153">
      <w:pPr>
        <w:pStyle w:val="Prrafodelista"/>
        <w:numPr>
          <w:ilvl w:val="0"/>
          <w:numId w:val="1"/>
        </w:numPr>
        <w:tabs>
          <w:tab w:val="center" w:pos="159"/>
          <w:tab w:val="right" w:pos="4578"/>
        </w:tabs>
        <w:overflowPunct w:val="0"/>
        <w:autoSpaceDE w:val="0"/>
        <w:ind w:left="1145" w:hanging="357"/>
        <w:jc w:val="both"/>
      </w:pPr>
      <w:r>
        <w:rPr>
          <w:rFonts w:ascii="Arial Narrow" w:hAnsi="Arial Narrow" w:cs="Arial"/>
          <w:i/>
        </w:rPr>
        <w:t xml:space="preserve">Ausencia de información batimétrica, ni de tipos de fondos marinos, por consiguiente el mapa generado para la delimitación del área protegida  fue análogo, sin información batimétrica, ni de tipo de fondos, lo cual conllevó a no tener certeza de la localización espacial de la terraza </w:t>
      </w:r>
      <w:proofErr w:type="spellStart"/>
      <w:r>
        <w:rPr>
          <w:rFonts w:ascii="Arial Narrow" w:hAnsi="Arial Narrow" w:cs="Arial"/>
          <w:i/>
        </w:rPr>
        <w:t>prearrecifal</w:t>
      </w:r>
      <w:proofErr w:type="spellEnd"/>
      <w:r>
        <w:rPr>
          <w:rFonts w:ascii="Arial Narrow" w:hAnsi="Arial Narrow" w:cs="Arial"/>
          <w:i/>
        </w:rPr>
        <w:t>.</w:t>
      </w:r>
    </w:p>
    <w:p w14:paraId="445DACD4" w14:textId="77777777" w:rsidR="00975153" w:rsidRDefault="00975153" w:rsidP="00975153">
      <w:pPr>
        <w:pStyle w:val="Prrafodelista"/>
        <w:tabs>
          <w:tab w:val="center" w:pos="159"/>
          <w:tab w:val="right" w:pos="4578"/>
        </w:tabs>
        <w:overflowPunct w:val="0"/>
        <w:autoSpaceDE w:val="0"/>
        <w:ind w:left="1146"/>
        <w:jc w:val="both"/>
      </w:pPr>
    </w:p>
    <w:p w14:paraId="58BC1622" w14:textId="77777777" w:rsidR="00975153" w:rsidRDefault="00975153" w:rsidP="00975153">
      <w:pPr>
        <w:pStyle w:val="Prrafodelista"/>
        <w:numPr>
          <w:ilvl w:val="0"/>
          <w:numId w:val="2"/>
        </w:numPr>
        <w:ind w:left="1145" w:hanging="357"/>
        <w:jc w:val="both"/>
      </w:pPr>
      <w:r>
        <w:rPr>
          <w:rFonts w:ascii="Arial Narrow" w:hAnsi="Arial Narrow" w:cs="Arial"/>
          <w:i/>
        </w:rPr>
        <w:t>Carencia de Sistemas de Información Geográfica y equipos GNSS para la toma de información de precisión, que permitieran obtener con mayor claridad los límites del área protegida a partir de verificaciones directas en campo y la generación de análisis espaciales de información geográfica del contexto del área protegida.</w:t>
      </w:r>
    </w:p>
    <w:p w14:paraId="42A9FD61" w14:textId="77777777" w:rsidR="00975153" w:rsidRDefault="00975153" w:rsidP="00975153">
      <w:pPr>
        <w:jc w:val="both"/>
        <w:rPr>
          <w:rFonts w:ascii="Arial Narrow" w:hAnsi="Arial Narrow" w:cs="Arial"/>
        </w:rPr>
      </w:pPr>
    </w:p>
    <w:p w14:paraId="0E6A42B7" w14:textId="77777777" w:rsidR="00975153" w:rsidRDefault="00975153" w:rsidP="00975153">
      <w:pPr>
        <w:spacing w:after="60"/>
        <w:jc w:val="both"/>
        <w:rPr>
          <w:rFonts w:ascii="Arial Narrow" w:hAnsi="Arial Narrow" w:cs="Arial"/>
        </w:rPr>
      </w:pPr>
      <w:proofErr w:type="spellStart"/>
      <w:r>
        <w:rPr>
          <w:rFonts w:ascii="Arial Narrow" w:hAnsi="Arial Narrow" w:cs="Arial"/>
        </w:rPr>
        <w:t>Que</w:t>
      </w:r>
      <w:proofErr w:type="spellEnd"/>
      <w:r>
        <w:rPr>
          <w:rFonts w:ascii="Arial Narrow" w:hAnsi="Arial Narrow" w:cs="Arial"/>
        </w:rPr>
        <w:t xml:space="preserve"> asimismo, las áreas del Sistema de Parques Nacionales Naturales que fueron declaradas antes del año 2005, usaron para su delimitación, el sistema de referencia oficial </w:t>
      </w:r>
      <w:proofErr w:type="spellStart"/>
      <w:r>
        <w:rPr>
          <w:rFonts w:ascii="Arial Narrow" w:hAnsi="Arial Narrow" w:cs="Arial"/>
        </w:rPr>
        <w:t>Datum</w:t>
      </w:r>
      <w:proofErr w:type="spellEnd"/>
      <w:r>
        <w:rPr>
          <w:rFonts w:ascii="Arial Narrow" w:hAnsi="Arial Narrow" w:cs="Arial"/>
        </w:rPr>
        <w:t xml:space="preserve"> Bogotá, adoptado por el país desde el año 1941, el cual posee limitantes técnicas, dentro de las que se encuentran, que el sistema no es del tipo geocéntrico, encontrándose desplazado del </w:t>
      </w:r>
      <w:proofErr w:type="spellStart"/>
      <w:r>
        <w:rPr>
          <w:rFonts w:ascii="Arial Narrow" w:hAnsi="Arial Narrow" w:cs="Arial"/>
        </w:rPr>
        <w:t>geocentro</w:t>
      </w:r>
      <w:proofErr w:type="spellEnd"/>
      <w:r>
        <w:rPr>
          <w:rFonts w:ascii="Arial Narrow" w:hAnsi="Arial Narrow" w:cs="Arial"/>
        </w:rPr>
        <w:t xml:space="preserve"> en aproximadamente 530 metros, y la dificultad de compatibilizar con sistemas internacionales. </w:t>
      </w:r>
    </w:p>
    <w:p w14:paraId="1D8E1D1B" w14:textId="77777777" w:rsidR="00975153" w:rsidRDefault="00975153" w:rsidP="00975153">
      <w:pPr>
        <w:spacing w:after="60"/>
        <w:jc w:val="both"/>
        <w:rPr>
          <w:rFonts w:ascii="Arial Narrow" w:hAnsi="Arial Narrow" w:cs="Arial"/>
        </w:rPr>
      </w:pPr>
    </w:p>
    <w:p w14:paraId="6FFF583E" w14:textId="77777777" w:rsidR="00975153" w:rsidRDefault="00975153" w:rsidP="00975153">
      <w:pPr>
        <w:jc w:val="both"/>
        <w:rPr>
          <w:rFonts w:ascii="Arial Narrow" w:hAnsi="Arial Narrow" w:cs="Arial"/>
        </w:rPr>
      </w:pPr>
      <w:r>
        <w:rPr>
          <w:rFonts w:ascii="Arial Narrow" w:hAnsi="Arial Narrow" w:cs="Arial"/>
        </w:rPr>
        <w:t xml:space="preserve">Que el Instituto Geográfico Agustín Codazzi mediante Resolución No. 068 del 28 de enero de 2005, adopta como único </w:t>
      </w:r>
      <w:proofErr w:type="spellStart"/>
      <w:r>
        <w:rPr>
          <w:rFonts w:ascii="Arial Narrow" w:hAnsi="Arial Narrow" w:cs="Arial"/>
        </w:rPr>
        <w:t>datum</w:t>
      </w:r>
      <w:proofErr w:type="spellEnd"/>
      <w:r>
        <w:rPr>
          <w:rFonts w:ascii="Arial Narrow" w:hAnsi="Arial Narrow" w:cs="Arial"/>
        </w:rPr>
        <w:t xml:space="preserve"> oficial de Colombia el Marco Geocéntrico Nacional de Referencia, también denominado: MAGNA-SIRGAS, siendo una obligación de Parques Nacionales Naturales de Colombia la migración de información geográfica de las áreas del Sistema de Parques Nacionales Naturales al sistema MAGNA - SIRGAS, para lo cual requiere la aplicación de nuevas técnicas que actualizan la representación de las áreas protegidas y en consecuencia generan procesos de aclaración y precisión de límites. </w:t>
      </w:r>
    </w:p>
    <w:p w14:paraId="31E92EA5" w14:textId="77777777" w:rsidR="00975153" w:rsidRDefault="00975153" w:rsidP="00975153">
      <w:pPr>
        <w:jc w:val="both"/>
        <w:rPr>
          <w:rFonts w:ascii="Arial Narrow" w:hAnsi="Arial Narrow" w:cs="Arial"/>
          <w:i/>
        </w:rPr>
      </w:pPr>
    </w:p>
    <w:p w14:paraId="59AF4DFA" w14:textId="77777777" w:rsidR="00975153" w:rsidRDefault="00975153" w:rsidP="00975153">
      <w:pPr>
        <w:jc w:val="both"/>
      </w:pPr>
      <w:r>
        <w:rPr>
          <w:rFonts w:ascii="Arial Narrow" w:hAnsi="Arial Narrow" w:cs="Arial"/>
        </w:rPr>
        <w:t xml:space="preserve">Que en consideración a lo expuesto y con fundamento en el análisis de la información prevista en el concepto técnico No. 20152400010016 del 6 de octubre de 2015, para la óptima gestión de administración del área protegida y el logro de los objetivos de conservación para los cuales fue declarada, se advierte la necesidad de precisar la descripción de los linderos en las zonas </w:t>
      </w:r>
      <w:r w:rsidRPr="009916FE">
        <w:rPr>
          <w:rFonts w:ascii="Arial Narrow" w:hAnsi="Arial Narrow" w:cs="Arial"/>
        </w:rPr>
        <w:t xml:space="preserve">en donde las </w:t>
      </w:r>
      <w:r w:rsidRPr="00070F25">
        <w:rPr>
          <w:rFonts w:ascii="Arial Narrow" w:hAnsi="Arial Narrow" w:cs="Arial"/>
          <w:color w:val="000000" w:themeColor="text1"/>
        </w:rPr>
        <w:t xml:space="preserve">inexactitudes </w:t>
      </w:r>
      <w:r>
        <w:rPr>
          <w:rFonts w:ascii="Arial Narrow" w:hAnsi="Arial Narrow" w:cs="Arial"/>
        </w:rPr>
        <w:t xml:space="preserve">fueron identificadas y por ende, aclarar y precisar la representación cartográfica del área protegida Parque Nacional Natural Old Providence Mc </w:t>
      </w:r>
      <w:proofErr w:type="spellStart"/>
      <w:r>
        <w:rPr>
          <w:rFonts w:ascii="Arial Narrow" w:hAnsi="Arial Narrow" w:cs="Arial"/>
        </w:rPr>
        <w:t>Bean</w:t>
      </w:r>
      <w:proofErr w:type="spellEnd"/>
      <w:r>
        <w:rPr>
          <w:rFonts w:ascii="Arial Narrow" w:hAnsi="Arial Narrow" w:cs="Arial"/>
        </w:rPr>
        <w:t xml:space="preserve"> </w:t>
      </w:r>
      <w:proofErr w:type="spellStart"/>
      <w:r>
        <w:rPr>
          <w:rFonts w:ascii="Arial Narrow" w:hAnsi="Arial Narrow" w:cs="Arial"/>
        </w:rPr>
        <w:t>Lagoon</w:t>
      </w:r>
      <w:proofErr w:type="spellEnd"/>
      <w:r>
        <w:rPr>
          <w:rFonts w:ascii="Arial Narrow" w:hAnsi="Arial Narrow" w:cs="Arial"/>
        </w:rPr>
        <w:t xml:space="preserve">. </w:t>
      </w:r>
    </w:p>
    <w:p w14:paraId="354F4816" w14:textId="77777777" w:rsidR="00975153" w:rsidRDefault="00975153" w:rsidP="00975153">
      <w:pPr>
        <w:jc w:val="both"/>
        <w:rPr>
          <w:rFonts w:ascii="Arial Narrow" w:hAnsi="Arial Narrow" w:cs="Arial"/>
        </w:rPr>
      </w:pPr>
    </w:p>
    <w:p w14:paraId="3D8D4CC8" w14:textId="77777777" w:rsidR="00975153" w:rsidRDefault="00975153" w:rsidP="00975153">
      <w:pPr>
        <w:jc w:val="both"/>
      </w:pPr>
      <w:r>
        <w:rPr>
          <w:rFonts w:ascii="Arial Narrow" w:hAnsi="Arial Narrow" w:cs="Arial"/>
        </w:rPr>
        <w:t xml:space="preserve">Que como producto de la precisión de los límites del Parque Nacional Natural Old Providence Mc </w:t>
      </w:r>
      <w:proofErr w:type="spellStart"/>
      <w:r>
        <w:rPr>
          <w:rFonts w:ascii="Arial Narrow" w:hAnsi="Arial Narrow" w:cs="Arial"/>
        </w:rPr>
        <w:t>Bean</w:t>
      </w:r>
      <w:proofErr w:type="spellEnd"/>
      <w:r>
        <w:rPr>
          <w:rFonts w:ascii="Arial Narrow" w:hAnsi="Arial Narrow" w:cs="Arial"/>
        </w:rPr>
        <w:t xml:space="preserve"> </w:t>
      </w:r>
      <w:proofErr w:type="spellStart"/>
      <w:r>
        <w:rPr>
          <w:rFonts w:ascii="Arial Narrow" w:hAnsi="Arial Narrow" w:cs="Arial"/>
        </w:rPr>
        <w:t>Lagoon</w:t>
      </w:r>
      <w:proofErr w:type="spellEnd"/>
      <w:r>
        <w:rPr>
          <w:rFonts w:ascii="Arial Narrow" w:hAnsi="Arial Narrow" w:cs="Arial"/>
        </w:rPr>
        <w:t xml:space="preserve"> y considerando además la necesidad de migrar las coordenadas al sistema MAGNA –SIRGAS, las coordenadas de la zona amortiguadora del área protegida también serán precisadas tal y como se establece en la parte resolutiva del presente acto administrativo. </w:t>
      </w:r>
    </w:p>
    <w:p w14:paraId="70C777DC" w14:textId="77777777" w:rsidR="00975153" w:rsidRDefault="00975153" w:rsidP="00975153">
      <w:pPr>
        <w:jc w:val="both"/>
        <w:rPr>
          <w:rFonts w:ascii="Arial Narrow" w:hAnsi="Arial Narrow" w:cs="Arial"/>
        </w:rPr>
      </w:pPr>
    </w:p>
    <w:p w14:paraId="2F4E1FA5" w14:textId="77777777" w:rsidR="00975153" w:rsidRDefault="00975153" w:rsidP="00975153">
      <w:pPr>
        <w:jc w:val="both"/>
        <w:rPr>
          <w:rFonts w:ascii="Arial Narrow" w:hAnsi="Arial Narrow" w:cs="Arial"/>
        </w:rPr>
      </w:pPr>
      <w:r>
        <w:rPr>
          <w:rFonts w:ascii="Arial Narrow" w:hAnsi="Arial Narrow" w:cs="Arial"/>
        </w:rPr>
        <w:t xml:space="preserve">Que por lo anterior, debe indicarse que el objeto del presente acto administrativo es precisar los límites terrestres y marinos del Parque Nacional Natural Old Providence Mc </w:t>
      </w:r>
      <w:proofErr w:type="spellStart"/>
      <w:r>
        <w:rPr>
          <w:rFonts w:ascii="Arial Narrow" w:hAnsi="Arial Narrow" w:cs="Arial"/>
        </w:rPr>
        <w:t>Bean</w:t>
      </w:r>
      <w:proofErr w:type="spellEnd"/>
      <w:r>
        <w:rPr>
          <w:rFonts w:ascii="Arial Narrow" w:hAnsi="Arial Narrow" w:cs="Arial"/>
        </w:rPr>
        <w:t xml:space="preserve"> </w:t>
      </w:r>
      <w:proofErr w:type="spellStart"/>
      <w:r>
        <w:rPr>
          <w:rFonts w:ascii="Arial Narrow" w:hAnsi="Arial Narrow" w:cs="Arial"/>
        </w:rPr>
        <w:t>Lagoon</w:t>
      </w:r>
      <w:proofErr w:type="spellEnd"/>
      <w:r>
        <w:rPr>
          <w:rFonts w:ascii="Arial Narrow" w:hAnsi="Arial Narrow" w:cs="Arial"/>
        </w:rPr>
        <w:t xml:space="preserve"> y su zona amortiguadora en distancias y coordenadas.</w:t>
      </w:r>
    </w:p>
    <w:p w14:paraId="6320C5FF" w14:textId="77777777" w:rsidR="00975153" w:rsidRDefault="00975153" w:rsidP="00975153">
      <w:pPr>
        <w:jc w:val="both"/>
        <w:rPr>
          <w:rFonts w:ascii="Arial Narrow" w:hAnsi="Arial Narrow" w:cs="Arial"/>
        </w:rPr>
      </w:pPr>
    </w:p>
    <w:p w14:paraId="7B58A54B" w14:textId="77777777" w:rsidR="00975153" w:rsidRDefault="00975153" w:rsidP="00975153">
      <w:pPr>
        <w:jc w:val="both"/>
        <w:rPr>
          <w:rFonts w:ascii="Arial Narrow" w:hAnsi="Arial Narrow" w:cs="Arial"/>
        </w:rPr>
      </w:pPr>
      <w:r>
        <w:rPr>
          <w:rFonts w:ascii="Arial Narrow" w:hAnsi="Arial Narrow" w:cs="Arial"/>
        </w:rPr>
        <w:lastRenderedPageBreak/>
        <w:t xml:space="preserve">Que en síntesis, del Concepto técnico No. 20152400010016 del 6 de octubre de 2015 se desprende claramente, que la Resolución No. 013 de 1996 </w:t>
      </w:r>
      <w:r w:rsidRPr="00400D97">
        <w:rPr>
          <w:rFonts w:ascii="Arial Narrow" w:hAnsi="Arial Narrow" w:cs="Arial"/>
          <w:color w:val="000000" w:themeColor="text1"/>
        </w:rPr>
        <w:t>presenta inexactitudes</w:t>
      </w:r>
      <w:r w:rsidRPr="00400D97">
        <w:rPr>
          <w:rFonts w:ascii="Arial Narrow" w:hAnsi="Arial Narrow" w:cs="Arial"/>
        </w:rPr>
        <w:t xml:space="preserve"> cartográficas</w:t>
      </w:r>
      <w:r>
        <w:rPr>
          <w:rFonts w:ascii="Arial Narrow" w:hAnsi="Arial Narrow" w:cs="Arial"/>
        </w:rPr>
        <w:t xml:space="preserve">, toda vez que el polígono establecido por la misma, excluye uno de los objetivos de conservación previstos para el área protegida como lo es la terraza </w:t>
      </w:r>
      <w:proofErr w:type="spellStart"/>
      <w:r>
        <w:rPr>
          <w:rFonts w:ascii="Arial Narrow" w:hAnsi="Arial Narrow" w:cs="Arial"/>
        </w:rPr>
        <w:t>prearrecifal</w:t>
      </w:r>
      <w:proofErr w:type="spellEnd"/>
      <w:r>
        <w:rPr>
          <w:rFonts w:ascii="Arial Narrow" w:hAnsi="Arial Narrow" w:cs="Arial"/>
        </w:rPr>
        <w:t xml:space="preserve"> o </w:t>
      </w:r>
      <w:proofErr w:type="spellStart"/>
      <w:r>
        <w:rPr>
          <w:rFonts w:ascii="Arial Narrow" w:hAnsi="Arial Narrow" w:cs="Arial"/>
        </w:rPr>
        <w:t>antearrecifal</w:t>
      </w:r>
      <w:proofErr w:type="spellEnd"/>
      <w:r>
        <w:rPr>
          <w:rFonts w:ascii="Arial Narrow" w:hAnsi="Arial Narrow" w:cs="Arial"/>
        </w:rPr>
        <w:t xml:space="preserve">, lo cual sumado a los demás aspectos mencionados, justifica una modificación de la resolución. </w:t>
      </w:r>
    </w:p>
    <w:p w14:paraId="12CA3066" w14:textId="77777777" w:rsidR="00975153" w:rsidRDefault="00975153" w:rsidP="00975153">
      <w:pPr>
        <w:jc w:val="both"/>
        <w:rPr>
          <w:rFonts w:ascii="Arial Narrow" w:hAnsi="Arial Narrow" w:cs="Arial"/>
        </w:rPr>
      </w:pPr>
    </w:p>
    <w:p w14:paraId="71AF8029" w14:textId="77777777" w:rsidR="00975153" w:rsidRDefault="00975153" w:rsidP="00975153">
      <w:pPr>
        <w:jc w:val="both"/>
        <w:rPr>
          <w:rFonts w:ascii="Arial Narrow" w:hAnsi="Arial Narrow" w:cs="Arial"/>
        </w:rPr>
      </w:pPr>
      <w:r>
        <w:rPr>
          <w:rFonts w:ascii="Arial Narrow" w:hAnsi="Arial Narrow" w:cs="Arial"/>
        </w:rPr>
        <w:t>Que en consideración a lo expuesto,</w:t>
      </w:r>
    </w:p>
    <w:p w14:paraId="74D48D31" w14:textId="77777777" w:rsidR="00975153" w:rsidRDefault="00975153" w:rsidP="00975153">
      <w:pPr>
        <w:jc w:val="both"/>
        <w:rPr>
          <w:rFonts w:ascii="Arial Narrow" w:hAnsi="Arial Narrow" w:cs="Arial"/>
        </w:rPr>
      </w:pPr>
    </w:p>
    <w:p w14:paraId="19398B03" w14:textId="77777777" w:rsidR="00975153" w:rsidRDefault="00975153" w:rsidP="00975153">
      <w:pPr>
        <w:pStyle w:val="Ttulo1"/>
        <w:keepNext w:val="0"/>
        <w:widowControl w:val="0"/>
        <w:rPr>
          <w:rFonts w:ascii="Arial Narrow" w:hAnsi="Arial Narrow"/>
        </w:rPr>
      </w:pPr>
    </w:p>
    <w:p w14:paraId="4F96AF75" w14:textId="77777777" w:rsidR="00975153" w:rsidRDefault="00975153" w:rsidP="00975153">
      <w:pPr>
        <w:pStyle w:val="Ttulo1"/>
        <w:keepNext w:val="0"/>
        <w:widowControl w:val="0"/>
        <w:rPr>
          <w:rFonts w:ascii="Arial Narrow" w:hAnsi="Arial Narrow"/>
        </w:rPr>
      </w:pPr>
      <w:r>
        <w:rPr>
          <w:rFonts w:ascii="Arial Narrow" w:hAnsi="Arial Narrow"/>
        </w:rPr>
        <w:t>RESUELVE:</w:t>
      </w:r>
    </w:p>
    <w:p w14:paraId="62D5EC46" w14:textId="77777777" w:rsidR="00975153" w:rsidRDefault="00975153" w:rsidP="00975153">
      <w:pPr>
        <w:jc w:val="both"/>
        <w:rPr>
          <w:rFonts w:ascii="Arial Narrow" w:hAnsi="Arial Narrow" w:cs="Arial"/>
        </w:rPr>
      </w:pPr>
    </w:p>
    <w:p w14:paraId="43D6324A" w14:textId="4E256009" w:rsidR="00975153" w:rsidRPr="00046034" w:rsidRDefault="00975153" w:rsidP="00975153">
      <w:pPr>
        <w:jc w:val="both"/>
        <w:rPr>
          <w:rFonts w:ascii="Arial Narrow" w:hAnsi="Arial Narrow" w:cs="Arial"/>
          <w:b/>
        </w:rPr>
      </w:pPr>
      <w:r>
        <w:rPr>
          <w:rFonts w:ascii="Arial Narrow" w:hAnsi="Arial Narrow" w:cs="Arial"/>
          <w:b/>
        </w:rPr>
        <w:t xml:space="preserve">ARTICULO PRIMERO. </w:t>
      </w:r>
      <w:r w:rsidRPr="00D707E3">
        <w:rPr>
          <w:rFonts w:ascii="Arial Narrow" w:hAnsi="Arial Narrow" w:cs="Arial"/>
          <w:b/>
          <w:bCs/>
        </w:rPr>
        <w:t xml:space="preserve"> </w:t>
      </w:r>
      <w:r>
        <w:rPr>
          <w:rFonts w:ascii="Arial Narrow" w:hAnsi="Arial Narrow" w:cs="Arial"/>
          <w:bCs/>
        </w:rPr>
        <w:t>P</w:t>
      </w:r>
      <w:r w:rsidRPr="00D707E3">
        <w:rPr>
          <w:rFonts w:ascii="Arial Narrow" w:hAnsi="Arial Narrow" w:cs="Arial"/>
          <w:bCs/>
        </w:rPr>
        <w:t>recisar</w:t>
      </w:r>
      <w:r>
        <w:rPr>
          <w:rFonts w:ascii="Arial Narrow" w:hAnsi="Arial Narrow" w:cs="Arial"/>
          <w:bCs/>
        </w:rPr>
        <w:t xml:space="preserve"> cartográficamente la descripción de los linderos terrestres y la zona amortiguadora del área protegida y aclarar la descripción de los linderos marinos del PNN Old Providence Mc </w:t>
      </w:r>
      <w:proofErr w:type="spellStart"/>
      <w:r>
        <w:rPr>
          <w:rFonts w:ascii="Arial Narrow" w:hAnsi="Arial Narrow" w:cs="Arial"/>
          <w:bCs/>
        </w:rPr>
        <w:t>Bean</w:t>
      </w:r>
      <w:proofErr w:type="spellEnd"/>
      <w:r>
        <w:rPr>
          <w:rFonts w:ascii="Arial Narrow" w:hAnsi="Arial Narrow" w:cs="Arial"/>
          <w:bCs/>
        </w:rPr>
        <w:t xml:space="preserve"> </w:t>
      </w:r>
      <w:proofErr w:type="spellStart"/>
      <w:r>
        <w:rPr>
          <w:rFonts w:ascii="Arial Narrow" w:hAnsi="Arial Narrow" w:cs="Arial"/>
          <w:bCs/>
        </w:rPr>
        <w:t>Lagoon</w:t>
      </w:r>
      <w:proofErr w:type="spellEnd"/>
      <w:r>
        <w:rPr>
          <w:rFonts w:ascii="Arial Narrow" w:hAnsi="Arial Narrow" w:cs="Arial"/>
          <w:bCs/>
        </w:rPr>
        <w:t xml:space="preserve"> y  en consecuencia </w:t>
      </w:r>
      <w:r>
        <w:rPr>
          <w:rFonts w:ascii="Arial Narrow" w:hAnsi="Arial Narrow" w:cs="Arial"/>
          <w:b/>
        </w:rPr>
        <w:t xml:space="preserve"> </w:t>
      </w:r>
      <w:r>
        <w:rPr>
          <w:rFonts w:ascii="Arial Narrow" w:hAnsi="Arial Narrow" w:cs="Arial"/>
        </w:rPr>
        <w:t>modificar el artículo primero de la Resolución No. 013 del 9 de enero de 1996, expedida por el Ministerio del Medio Ambiente, el cual quedará así:</w:t>
      </w:r>
    </w:p>
    <w:p w14:paraId="0B541A33" w14:textId="77777777" w:rsidR="00975153" w:rsidRDefault="00975153" w:rsidP="00975153">
      <w:pPr>
        <w:jc w:val="both"/>
      </w:pPr>
    </w:p>
    <w:p w14:paraId="347DDDC9" w14:textId="77777777" w:rsidR="00975153" w:rsidRDefault="00975153" w:rsidP="00975153">
      <w:pPr>
        <w:jc w:val="both"/>
      </w:pPr>
      <w:r>
        <w:rPr>
          <w:rFonts w:ascii="Arial Narrow" w:hAnsi="Arial Narrow" w:cs="Arial"/>
          <w:i/>
        </w:rPr>
        <w:t>“</w:t>
      </w:r>
      <w:proofErr w:type="spellStart"/>
      <w:r>
        <w:rPr>
          <w:rFonts w:ascii="Arial Narrow" w:hAnsi="Arial Narrow" w:cs="Arial"/>
          <w:i/>
        </w:rPr>
        <w:t>Resérvase</w:t>
      </w:r>
      <w:proofErr w:type="spellEnd"/>
      <w:r>
        <w:rPr>
          <w:rFonts w:ascii="Arial Narrow" w:hAnsi="Arial Narrow" w:cs="Arial"/>
          <w:i/>
        </w:rPr>
        <w:t xml:space="preserve">, </w:t>
      </w:r>
      <w:proofErr w:type="spellStart"/>
      <w:r>
        <w:rPr>
          <w:rFonts w:ascii="Arial Narrow" w:hAnsi="Arial Narrow" w:cs="Arial"/>
          <w:i/>
        </w:rPr>
        <w:t>alindérase</w:t>
      </w:r>
      <w:proofErr w:type="spellEnd"/>
      <w:r>
        <w:rPr>
          <w:rFonts w:ascii="Arial Narrow" w:hAnsi="Arial Narrow" w:cs="Arial"/>
          <w:i/>
        </w:rPr>
        <w:t xml:space="preserve"> y declárase Parque Nacional Natural Old Providence Mc </w:t>
      </w:r>
      <w:proofErr w:type="spellStart"/>
      <w:r>
        <w:rPr>
          <w:rFonts w:ascii="Arial Narrow" w:hAnsi="Arial Narrow" w:cs="Arial"/>
          <w:i/>
        </w:rPr>
        <w:t>Bean</w:t>
      </w:r>
      <w:proofErr w:type="spellEnd"/>
      <w:r>
        <w:rPr>
          <w:rFonts w:ascii="Arial Narrow" w:hAnsi="Arial Narrow" w:cs="Arial"/>
          <w:i/>
        </w:rPr>
        <w:t xml:space="preserve"> </w:t>
      </w:r>
      <w:proofErr w:type="spellStart"/>
      <w:r>
        <w:rPr>
          <w:rFonts w:ascii="Arial Narrow" w:hAnsi="Arial Narrow" w:cs="Arial"/>
          <w:i/>
        </w:rPr>
        <w:t>Lagoon</w:t>
      </w:r>
      <w:proofErr w:type="spellEnd"/>
      <w:r>
        <w:rPr>
          <w:rFonts w:ascii="Arial Narrow" w:hAnsi="Arial Narrow" w:cs="Arial"/>
          <w:i/>
        </w:rPr>
        <w:t>, la zona que posee un área aproximada de mil seiscientos trece coma novecientos ochenta y cuatro (1613,984 ha) y que se encuentra comprendida por los siguientes límites:</w:t>
      </w:r>
    </w:p>
    <w:p w14:paraId="5BB237E4" w14:textId="77777777" w:rsidR="00975153" w:rsidRDefault="00975153" w:rsidP="00975153">
      <w:pPr>
        <w:jc w:val="both"/>
        <w:rPr>
          <w:rFonts w:ascii="Arial Narrow" w:hAnsi="Arial Narrow" w:cs="Arial"/>
          <w:i/>
        </w:rPr>
      </w:pPr>
    </w:p>
    <w:p w14:paraId="5F1717CB" w14:textId="77777777" w:rsidR="00975153" w:rsidRDefault="00975153" w:rsidP="00975153">
      <w:pPr>
        <w:pStyle w:val="Prrafodelista"/>
        <w:tabs>
          <w:tab w:val="center" w:pos="4419"/>
          <w:tab w:val="right" w:pos="8838"/>
        </w:tabs>
        <w:ind w:left="0"/>
        <w:jc w:val="both"/>
        <w:rPr>
          <w:rFonts w:ascii="Arial Narrow" w:hAnsi="Arial Narrow" w:cs="Arial"/>
          <w:i/>
        </w:rPr>
      </w:pPr>
      <w:r>
        <w:rPr>
          <w:rFonts w:ascii="Arial Narrow" w:hAnsi="Arial Narrow" w:cs="Arial"/>
          <w:i/>
        </w:rPr>
        <w:t xml:space="preserve">El </w:t>
      </w:r>
      <w:r>
        <w:rPr>
          <w:rFonts w:ascii="Arial Narrow" w:hAnsi="Arial Narrow" w:cs="Arial"/>
          <w:b/>
          <w:i/>
        </w:rPr>
        <w:t>punto No 1</w:t>
      </w:r>
      <w:r>
        <w:rPr>
          <w:rFonts w:ascii="Arial Narrow" w:hAnsi="Arial Narrow" w:cs="Arial"/>
          <w:i/>
        </w:rPr>
        <w:t xml:space="preserve">, se localiza al oriente y en cercanías de la cabecera sur de la pista del aeropuerto El Embrujo, con coordenadas geográficas Latitud 13°21'12,700" norte y longitud 81°21'23,800" oeste. De allí se continúa en dirección noroeste en una distancia aproximada de 314,944 metros  y  un azimut de 352° 19' 13,490"  para encontrar el </w:t>
      </w:r>
      <w:r>
        <w:rPr>
          <w:rFonts w:ascii="Arial Narrow" w:hAnsi="Arial Narrow" w:cs="Arial"/>
          <w:b/>
          <w:i/>
        </w:rPr>
        <w:t>punto N°2</w:t>
      </w:r>
      <w:r>
        <w:rPr>
          <w:rFonts w:ascii="Arial Narrow" w:hAnsi="Arial Narrow" w:cs="Arial"/>
          <w:i/>
        </w:rPr>
        <w:t xml:space="preserve"> con  coordenadas geográficas Latitud 13°21'22,860" norte y Longitud 81°21'25,170" oeste. De este sitio con un azimut de 349° 05' 32,417"  y una distancia aproximada de 360,276 metros se ubica el </w:t>
      </w:r>
      <w:r>
        <w:rPr>
          <w:rFonts w:ascii="Arial Narrow" w:hAnsi="Arial Narrow" w:cs="Arial"/>
          <w:b/>
          <w:i/>
        </w:rPr>
        <w:t>punto N°3</w:t>
      </w:r>
      <w:r>
        <w:rPr>
          <w:rFonts w:ascii="Arial Narrow" w:hAnsi="Arial Narrow" w:cs="Arial"/>
          <w:i/>
        </w:rPr>
        <w:t xml:space="preserve"> con coordenadas geográficas Latitud 13°21'34,380" norte y Longitud 81°21'27,390" oeste. De este punto con un azimut de 345° 28' 25,403"  y una distancia aproximada de 539,623 metros se localiza el </w:t>
      </w:r>
      <w:r>
        <w:rPr>
          <w:rFonts w:ascii="Arial Narrow" w:hAnsi="Arial Narrow" w:cs="Arial"/>
          <w:b/>
          <w:i/>
        </w:rPr>
        <w:t>punto N°4</w:t>
      </w:r>
      <w:r>
        <w:rPr>
          <w:rFonts w:ascii="Arial Narrow" w:hAnsi="Arial Narrow" w:cs="Arial"/>
          <w:i/>
        </w:rPr>
        <w:t xml:space="preserve"> con coordenadas geográficas Latitud 13°21'51,400" norte y Longitud 81°21'31,800" oeste.</w:t>
      </w:r>
      <w:r>
        <w:rPr>
          <w:rFonts w:ascii="Arial Narrow" w:hAnsi="Arial Narrow" w:cs="Arial"/>
          <w:i/>
          <w:kern w:val="3"/>
        </w:rPr>
        <w:t xml:space="preserve"> De aquí, con  azimut de 3° 41' 05,186"  y distancia aproximada de  382,337 </w:t>
      </w:r>
      <w:r w:rsidRPr="00D40369">
        <w:rPr>
          <w:rFonts w:ascii="Arial Narrow" w:hAnsi="Arial Narrow" w:cs="Arial"/>
          <w:i/>
          <w:kern w:val="3"/>
        </w:rPr>
        <w:t xml:space="preserve">metros se halla el </w:t>
      </w:r>
      <w:r w:rsidRPr="00D40369">
        <w:rPr>
          <w:rFonts w:ascii="Arial Narrow" w:hAnsi="Arial Narrow" w:cs="Arial"/>
          <w:b/>
          <w:i/>
          <w:kern w:val="3"/>
        </w:rPr>
        <w:t xml:space="preserve">punto </w:t>
      </w:r>
      <w:r>
        <w:rPr>
          <w:rFonts w:ascii="Arial Narrow" w:hAnsi="Arial Narrow" w:cs="Arial"/>
          <w:b/>
          <w:i/>
          <w:kern w:val="3"/>
        </w:rPr>
        <w:t>N°5</w:t>
      </w:r>
      <w:r>
        <w:rPr>
          <w:rFonts w:ascii="Arial Narrow" w:hAnsi="Arial Narrow" w:cs="Arial"/>
          <w:i/>
          <w:kern w:val="3"/>
        </w:rPr>
        <w:t xml:space="preserve"> con coordenadas geográficas Latitud 13°22'3,817" norte y Longitud 81°21'31,000" oeste. De este punto con un azimut de 347° 27' 34,474" y  distancia aproximada de 158,314 metros se localiza  el </w:t>
      </w:r>
      <w:r>
        <w:rPr>
          <w:rFonts w:ascii="Arial Narrow" w:hAnsi="Arial Narrow" w:cs="Arial"/>
          <w:b/>
          <w:i/>
          <w:kern w:val="3"/>
        </w:rPr>
        <w:t xml:space="preserve">punto N°6 </w:t>
      </w:r>
      <w:r>
        <w:rPr>
          <w:rFonts w:ascii="Arial Narrow" w:hAnsi="Arial Narrow" w:cs="Arial"/>
          <w:i/>
          <w:kern w:val="3"/>
        </w:rPr>
        <w:t>con coordenadas geográficas Latitud 13°22'8,850" norte y Longitud 81°21'32,120" oeste.</w:t>
      </w:r>
      <w:r>
        <w:rPr>
          <w:rFonts w:ascii="Arial Narrow" w:hAnsi="Arial Narrow" w:cs="Arial"/>
          <w:i/>
        </w:rPr>
        <w:t xml:space="preserve"> Se sigue en dirección Norte siguiendo el límite de la planicie de marea con una distancia aproximada de 246,509 metros para ubicar el </w:t>
      </w:r>
      <w:r>
        <w:rPr>
          <w:rFonts w:ascii="Arial Narrow" w:hAnsi="Arial Narrow" w:cs="Arial"/>
          <w:b/>
          <w:i/>
        </w:rPr>
        <w:t>punto N°7</w:t>
      </w:r>
      <w:r>
        <w:rPr>
          <w:rFonts w:ascii="Arial Narrow" w:hAnsi="Arial Narrow" w:cs="Arial"/>
          <w:i/>
        </w:rPr>
        <w:t xml:space="preserve"> con coordenadas geográficas Latitud 13°22'15,580" norte y Longitud 81°21'32,670" oeste. Se sigue en dirección noroeste siguiendo el límite de planicie de marea a una distancia aproximada de 181,356 para hallar el </w:t>
      </w:r>
      <w:r>
        <w:rPr>
          <w:rFonts w:ascii="Arial Narrow" w:hAnsi="Arial Narrow" w:cs="Arial"/>
          <w:b/>
          <w:i/>
        </w:rPr>
        <w:t>punto N°8</w:t>
      </w:r>
      <w:r>
        <w:rPr>
          <w:rFonts w:ascii="Arial Narrow" w:hAnsi="Arial Narrow" w:cs="Arial"/>
          <w:i/>
        </w:rPr>
        <w:t xml:space="preserve"> con, coordenadas geográficas Latitud 13°22'20,562"norte y Longitud 81°21'34,457" oeste. Se continúa  con un azimut 51°12'11,635" y distancia aproximada de 122,910 metros, lugar donde se ubica el </w:t>
      </w:r>
      <w:r>
        <w:rPr>
          <w:rFonts w:ascii="Arial Narrow" w:hAnsi="Arial Narrow" w:cs="Arial"/>
          <w:b/>
          <w:i/>
        </w:rPr>
        <w:t>punto No. 9</w:t>
      </w:r>
      <w:r>
        <w:rPr>
          <w:rFonts w:ascii="Arial Narrow" w:hAnsi="Arial Narrow" w:cs="Arial"/>
          <w:i/>
        </w:rPr>
        <w:t xml:space="preserve"> con coordenadas geográficas Latitud 13°22'23,100" norte y Longitud 81°21'31,300" oeste. De aquí con un azimut de 116° 33' 53,554"   y distancia aproximada de 168,928 metros, se localiza el </w:t>
      </w:r>
      <w:r>
        <w:rPr>
          <w:rFonts w:ascii="Arial Narrow" w:hAnsi="Arial Narrow" w:cs="Arial"/>
          <w:b/>
          <w:i/>
        </w:rPr>
        <w:t>punto N°10</w:t>
      </w:r>
      <w:r>
        <w:rPr>
          <w:rFonts w:ascii="Arial Narrow" w:hAnsi="Arial Narrow" w:cs="Arial"/>
          <w:i/>
        </w:rPr>
        <w:t xml:space="preserve"> con coordenadas geográficas Latitud 13°22' 20,600" norte y Longitud 81°21'26,300" oeste. Se continúa siguiendo la línea costera en dirección noreste y una distancia aproximada de 227,307 metros para ubicar el </w:t>
      </w:r>
      <w:r>
        <w:rPr>
          <w:rFonts w:ascii="Arial Narrow" w:hAnsi="Arial Narrow" w:cs="Arial"/>
          <w:b/>
          <w:i/>
        </w:rPr>
        <w:t>punto N°11</w:t>
      </w:r>
      <w:r>
        <w:rPr>
          <w:rFonts w:ascii="Arial Narrow" w:hAnsi="Arial Narrow" w:cs="Arial"/>
          <w:i/>
        </w:rPr>
        <w:t xml:space="preserve"> con coordenadas geográficas Latitud 13°22'25,900" norte y Longitud 81°21'21,200" oeste. De aquí se continua con un  azimut de 52°18'59,079" y una  distancia aproximada  de 5171,014 metros para ubicar el </w:t>
      </w:r>
      <w:r>
        <w:rPr>
          <w:rFonts w:ascii="Arial Narrow" w:hAnsi="Arial Narrow" w:cs="Arial"/>
          <w:b/>
          <w:i/>
        </w:rPr>
        <w:t>punto N°12</w:t>
      </w:r>
      <w:r>
        <w:rPr>
          <w:rFonts w:ascii="Arial Narrow" w:hAnsi="Arial Narrow" w:cs="Arial"/>
          <w:i/>
        </w:rPr>
        <w:t xml:space="preserve"> con coordenadas geográficas Latitud 13°24'10,789" norte y Longitud 81°19'6,811" oeste. Luego con un azimut de 180° y distancia aproximada de 5472,974 metros se localiza el </w:t>
      </w:r>
      <w:r>
        <w:rPr>
          <w:rFonts w:ascii="Arial Narrow" w:hAnsi="Arial Narrow" w:cs="Arial"/>
          <w:b/>
          <w:i/>
        </w:rPr>
        <w:t>punto N°13</w:t>
      </w:r>
      <w:r>
        <w:rPr>
          <w:rFonts w:ascii="Arial Narrow" w:hAnsi="Arial Narrow" w:cs="Arial"/>
          <w:i/>
        </w:rPr>
        <w:t xml:space="preserve"> con coordenadas geográficas Latitud 13°21'12,700" norte y Longitud 81°19'6,811" oeste. Se continúa con azimut de 270° y distancia aproximada de 4122,233 metros donde se localiza el </w:t>
      </w:r>
      <w:r>
        <w:rPr>
          <w:rFonts w:ascii="Arial Narrow" w:hAnsi="Arial Narrow" w:cs="Arial"/>
          <w:b/>
          <w:i/>
        </w:rPr>
        <w:t xml:space="preserve">punto N°1 </w:t>
      </w:r>
      <w:r>
        <w:rPr>
          <w:rFonts w:ascii="Arial Narrow" w:hAnsi="Arial Narrow" w:cs="Arial"/>
          <w:i/>
        </w:rPr>
        <w:lastRenderedPageBreak/>
        <w:t xml:space="preserve">correspondiente al punto inicial o de partida, cerrando de esta manera la Poligonal y los linderos que determinan el Parque Nacional Natural Old Providence Mc </w:t>
      </w:r>
      <w:proofErr w:type="spellStart"/>
      <w:r>
        <w:rPr>
          <w:rFonts w:ascii="Arial Narrow" w:hAnsi="Arial Narrow" w:cs="Arial"/>
          <w:i/>
        </w:rPr>
        <w:t>Bean</w:t>
      </w:r>
      <w:proofErr w:type="spellEnd"/>
      <w:r>
        <w:rPr>
          <w:rFonts w:ascii="Arial Narrow" w:hAnsi="Arial Narrow" w:cs="Arial"/>
          <w:i/>
        </w:rPr>
        <w:t xml:space="preserve"> </w:t>
      </w:r>
      <w:proofErr w:type="spellStart"/>
      <w:r>
        <w:rPr>
          <w:rFonts w:ascii="Arial Narrow" w:hAnsi="Arial Narrow" w:cs="Arial"/>
          <w:i/>
        </w:rPr>
        <w:t>Lagoon</w:t>
      </w:r>
      <w:proofErr w:type="spellEnd"/>
    </w:p>
    <w:p w14:paraId="13F8AB27" w14:textId="77777777" w:rsidR="00975153" w:rsidRDefault="00975153" w:rsidP="00975153">
      <w:pPr>
        <w:pStyle w:val="Prrafodelista"/>
        <w:tabs>
          <w:tab w:val="center" w:pos="4419"/>
          <w:tab w:val="right" w:pos="8838"/>
        </w:tabs>
        <w:ind w:left="0"/>
        <w:jc w:val="both"/>
      </w:pPr>
    </w:p>
    <w:p w14:paraId="45CAB9EE" w14:textId="77777777" w:rsidR="00975153" w:rsidRPr="00D40369" w:rsidRDefault="00975153" w:rsidP="00975153">
      <w:pPr>
        <w:shd w:val="clear" w:color="auto" w:fill="FFFFFF"/>
        <w:jc w:val="both"/>
        <w:rPr>
          <w:rFonts w:ascii="Arial Narrow" w:hAnsi="Arial Narrow" w:cs="Arial"/>
          <w:lang w:val="es-CO" w:eastAsia="es-CO"/>
        </w:rPr>
      </w:pPr>
      <w:r w:rsidRPr="00D40369">
        <w:rPr>
          <w:rFonts w:ascii="Arial Narrow" w:hAnsi="Arial Narrow" w:cs="Calibri"/>
          <w:b/>
        </w:rPr>
        <w:t xml:space="preserve">PARÁGRAFO PRIMERO. </w:t>
      </w:r>
      <w:r w:rsidRPr="00D40369">
        <w:rPr>
          <w:rFonts w:ascii="Arial Narrow" w:hAnsi="Arial Narrow" w:cs="Calibri"/>
        </w:rPr>
        <w:t xml:space="preserve">Las coordenadas geográficas de los mojones se encuentran en el sistema de referencia Magna – Sirgas y </w:t>
      </w:r>
      <w:r w:rsidRPr="00D40369">
        <w:rPr>
          <w:rFonts w:ascii="Arial Narrow" w:hAnsi="Arial Narrow" w:cs="Arial"/>
          <w:iCs/>
          <w:lang w:val="es-CO" w:eastAsia="es-CO"/>
        </w:rPr>
        <w:t xml:space="preserve">para el cálculo del área se usó  la Proyección Transversa de </w:t>
      </w:r>
      <w:proofErr w:type="spellStart"/>
      <w:r w:rsidRPr="00D40369">
        <w:rPr>
          <w:rFonts w:ascii="Arial Narrow" w:hAnsi="Arial Narrow" w:cs="Arial"/>
          <w:iCs/>
          <w:lang w:val="es-CO" w:eastAsia="es-CO"/>
        </w:rPr>
        <w:t>Mercator</w:t>
      </w:r>
      <w:proofErr w:type="spellEnd"/>
      <w:r w:rsidRPr="00D40369">
        <w:rPr>
          <w:rFonts w:ascii="Arial Narrow" w:hAnsi="Arial Narrow" w:cs="Arial"/>
          <w:iCs/>
          <w:lang w:val="es-CO" w:eastAsia="es-CO"/>
        </w:rPr>
        <w:t xml:space="preserve">, referidas al </w:t>
      </w:r>
      <w:proofErr w:type="spellStart"/>
      <w:r w:rsidRPr="00D40369">
        <w:rPr>
          <w:rFonts w:ascii="Arial Narrow" w:hAnsi="Arial Narrow" w:cs="Arial"/>
          <w:iCs/>
          <w:lang w:val="es-CO" w:eastAsia="es-CO"/>
        </w:rPr>
        <w:t>dátum</w:t>
      </w:r>
      <w:proofErr w:type="spellEnd"/>
      <w:r w:rsidRPr="00D40369">
        <w:rPr>
          <w:rFonts w:ascii="Arial Narrow" w:hAnsi="Arial Narrow" w:cs="Arial"/>
          <w:iCs/>
          <w:lang w:val="es-CO" w:eastAsia="es-CO"/>
        </w:rPr>
        <w:t xml:space="preserve"> Magna-Sirgas, elipsoide GRS-1980, a las cuales se les han asignado los siguientes parámetros:</w:t>
      </w:r>
      <w:r>
        <w:rPr>
          <w:rFonts w:ascii="Arial Narrow" w:hAnsi="Arial Narrow" w:cs="Arial"/>
          <w:lang w:val="es-CO" w:eastAsia="es-CO"/>
        </w:rPr>
        <w:t xml:space="preserve"> </w:t>
      </w:r>
      <w:r w:rsidRPr="00D40369">
        <w:rPr>
          <w:rFonts w:ascii="Arial Narrow" w:hAnsi="Arial Narrow" w:cs="Arial"/>
          <w:iCs/>
          <w:lang w:val="es-CO" w:eastAsia="es-CO"/>
        </w:rPr>
        <w:t>Latitud: 13° 21' 2 9.845860" N</w:t>
      </w:r>
      <w:r>
        <w:rPr>
          <w:rFonts w:ascii="Arial Narrow" w:hAnsi="Arial Narrow" w:cs="Arial"/>
          <w:iCs/>
          <w:lang w:val="es-CO" w:eastAsia="es-CO"/>
        </w:rPr>
        <w:t xml:space="preserve">; </w:t>
      </w:r>
      <w:r w:rsidRPr="00D40369">
        <w:rPr>
          <w:rFonts w:ascii="Arial Narrow" w:hAnsi="Arial Narrow" w:cs="Arial"/>
          <w:iCs/>
          <w:lang w:val="es-CO" w:eastAsia="es-CO"/>
        </w:rPr>
        <w:t>Longitud: 81° 21' 33. 992780" W</w:t>
      </w:r>
      <w:r>
        <w:rPr>
          <w:rFonts w:ascii="Arial Narrow" w:hAnsi="Arial Narrow" w:cs="Arial"/>
          <w:iCs/>
          <w:lang w:val="es-CO" w:eastAsia="es-CO"/>
        </w:rPr>
        <w:t xml:space="preserve">; </w:t>
      </w:r>
      <w:r w:rsidRPr="00D40369">
        <w:rPr>
          <w:rFonts w:ascii="Arial Narrow" w:hAnsi="Arial Narrow" w:cs="Arial"/>
          <w:iCs/>
          <w:lang w:val="es-CO" w:eastAsia="es-CO"/>
        </w:rPr>
        <w:t>Falso Este: 861121.429 m</w:t>
      </w:r>
      <w:r>
        <w:rPr>
          <w:rFonts w:ascii="Arial Narrow" w:hAnsi="Arial Narrow" w:cs="Arial"/>
          <w:iCs/>
          <w:lang w:val="es-CO" w:eastAsia="es-CO"/>
        </w:rPr>
        <w:t xml:space="preserve">; </w:t>
      </w:r>
      <w:r w:rsidRPr="00D40369">
        <w:rPr>
          <w:rFonts w:ascii="Arial Narrow" w:hAnsi="Arial Narrow" w:cs="Arial"/>
          <w:iCs/>
          <w:lang w:val="es-CO" w:eastAsia="es-CO"/>
        </w:rPr>
        <w:t>Falso Norte: 1969475.740 m</w:t>
      </w:r>
      <w:r>
        <w:rPr>
          <w:rFonts w:ascii="Arial Narrow" w:hAnsi="Arial Narrow" w:cs="Arial"/>
          <w:iCs/>
          <w:lang w:val="es-CO" w:eastAsia="es-CO"/>
        </w:rPr>
        <w:t xml:space="preserve">; </w:t>
      </w:r>
      <w:r w:rsidRPr="00D40369">
        <w:rPr>
          <w:rFonts w:ascii="Arial Narrow" w:hAnsi="Arial Narrow" w:cs="Arial"/>
          <w:iCs/>
          <w:lang w:val="es-CO" w:eastAsia="es-CO"/>
        </w:rPr>
        <w:t xml:space="preserve">Plano de proyección: 15 </w:t>
      </w:r>
      <w:proofErr w:type="spellStart"/>
      <w:r w:rsidRPr="00D40369">
        <w:rPr>
          <w:rFonts w:ascii="Arial Narrow" w:hAnsi="Arial Narrow" w:cs="Arial"/>
          <w:iCs/>
          <w:lang w:val="es-CO" w:eastAsia="es-CO"/>
        </w:rPr>
        <w:t>m.s.n.m.m</w:t>
      </w:r>
      <w:proofErr w:type="spellEnd"/>
    </w:p>
    <w:p w14:paraId="0D4BB33C" w14:textId="77777777" w:rsidR="00975153" w:rsidRDefault="00975153" w:rsidP="00975153">
      <w:pPr>
        <w:pStyle w:val="Prrafodelista"/>
        <w:tabs>
          <w:tab w:val="center" w:pos="4419"/>
          <w:tab w:val="right" w:pos="8838"/>
        </w:tabs>
        <w:ind w:left="0"/>
        <w:jc w:val="both"/>
        <w:rPr>
          <w:rFonts w:ascii="Arial Narrow" w:hAnsi="Arial Narrow" w:cs="Calibri"/>
        </w:rPr>
      </w:pPr>
      <w:r>
        <w:rPr>
          <w:rFonts w:ascii="Arial Narrow" w:hAnsi="Arial Narrow" w:cs="Calibri"/>
        </w:rPr>
        <w:t xml:space="preserve"> </w:t>
      </w:r>
    </w:p>
    <w:p w14:paraId="2C27BB1F" w14:textId="77777777" w:rsidR="00975153" w:rsidRDefault="00975153" w:rsidP="00975153">
      <w:pPr>
        <w:pStyle w:val="Prrafodelista"/>
        <w:tabs>
          <w:tab w:val="center" w:pos="4419"/>
          <w:tab w:val="right" w:pos="8838"/>
        </w:tabs>
        <w:ind w:left="0"/>
        <w:jc w:val="both"/>
      </w:pPr>
    </w:p>
    <w:p w14:paraId="0B426231" w14:textId="77777777" w:rsidR="00975153" w:rsidRDefault="00975153" w:rsidP="00975153">
      <w:pPr>
        <w:pStyle w:val="Prrafodelista"/>
        <w:tabs>
          <w:tab w:val="center" w:pos="4419"/>
          <w:tab w:val="right" w:pos="8838"/>
        </w:tabs>
        <w:ind w:left="0"/>
        <w:jc w:val="both"/>
        <w:rPr>
          <w:rFonts w:ascii="Arial Narrow" w:hAnsi="Arial Narrow" w:cs="Calibri"/>
        </w:rPr>
      </w:pPr>
    </w:p>
    <w:p w14:paraId="0CBDA1AF" w14:textId="77777777" w:rsidR="00975153" w:rsidRDefault="00975153" w:rsidP="00975153">
      <w:pPr>
        <w:pStyle w:val="Prrafodelista"/>
        <w:tabs>
          <w:tab w:val="center" w:pos="4419"/>
          <w:tab w:val="right" w:pos="8838"/>
        </w:tabs>
        <w:ind w:left="0"/>
        <w:jc w:val="both"/>
      </w:pPr>
      <w:r>
        <w:rPr>
          <w:rFonts w:ascii="Arial Narrow" w:hAnsi="Arial Narrow" w:cs="Calibri"/>
          <w:b/>
        </w:rPr>
        <w:t xml:space="preserve">PARÁGRAFO SEGUNDO. </w:t>
      </w:r>
      <w:r>
        <w:rPr>
          <w:rFonts w:ascii="Arial Narrow" w:hAnsi="Arial Narrow" w:cs="Calibri"/>
        </w:rPr>
        <w:t>Las coordenadas de los mojones que describen el límite del Parque son las siguientes:</w:t>
      </w:r>
    </w:p>
    <w:p w14:paraId="61F06CAC" w14:textId="77777777" w:rsidR="00975153" w:rsidRDefault="00975153" w:rsidP="00975153">
      <w:pPr>
        <w:pStyle w:val="Prrafodelista"/>
        <w:tabs>
          <w:tab w:val="center" w:pos="4419"/>
          <w:tab w:val="right" w:pos="8838"/>
        </w:tabs>
        <w:ind w:left="0"/>
        <w:jc w:val="both"/>
        <w:rPr>
          <w:rFonts w:ascii="Arial Narrow" w:hAnsi="Arial Narrow" w:cs="Calibri"/>
        </w:rPr>
      </w:pPr>
    </w:p>
    <w:tbl>
      <w:tblPr>
        <w:tblW w:w="8622" w:type="dxa"/>
        <w:jc w:val="center"/>
        <w:tblCellMar>
          <w:left w:w="10" w:type="dxa"/>
          <w:right w:w="10" w:type="dxa"/>
        </w:tblCellMar>
        <w:tblLook w:val="04A0" w:firstRow="1" w:lastRow="0" w:firstColumn="1" w:lastColumn="0" w:noHBand="0" w:noVBand="1"/>
      </w:tblPr>
      <w:tblGrid>
        <w:gridCol w:w="848"/>
        <w:gridCol w:w="2077"/>
        <w:gridCol w:w="2127"/>
        <w:gridCol w:w="3570"/>
      </w:tblGrid>
      <w:tr w:rsidR="00975153" w14:paraId="5EA0D4C3" w14:textId="77777777" w:rsidTr="00B265E8">
        <w:trPr>
          <w:trHeight w:val="330"/>
          <w:tblHeader/>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85E1DE" w14:textId="77777777" w:rsidR="00975153" w:rsidRDefault="00975153" w:rsidP="00B265E8">
            <w:pPr>
              <w:suppressAutoHyphens w:val="0"/>
              <w:jc w:val="center"/>
              <w:textAlignment w:val="auto"/>
            </w:pPr>
            <w:r>
              <w:rPr>
                <w:rFonts w:ascii="Arial Narrow" w:hAnsi="Arial Narrow"/>
                <w:b/>
                <w:color w:val="000000"/>
                <w:sz w:val="22"/>
                <w:szCs w:val="22"/>
                <w:lang w:val="es-CO" w:eastAsia="es-CO"/>
              </w:rPr>
              <w:t>PUNTO</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36E441" w14:textId="77777777" w:rsidR="00975153" w:rsidRDefault="00975153" w:rsidP="00B265E8">
            <w:pPr>
              <w:suppressAutoHyphens w:val="0"/>
              <w:jc w:val="center"/>
              <w:textAlignment w:val="auto"/>
            </w:pPr>
            <w:r>
              <w:rPr>
                <w:rFonts w:ascii="Arial Narrow" w:hAnsi="Arial Narrow"/>
                <w:b/>
                <w:color w:val="000000"/>
                <w:sz w:val="22"/>
                <w:szCs w:val="22"/>
                <w:lang w:val="es-CO" w:eastAsia="es-CO"/>
              </w:rPr>
              <w:t>LATITUD</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DF6CF4" w14:textId="77777777" w:rsidR="00975153" w:rsidRDefault="00975153" w:rsidP="00B265E8">
            <w:pPr>
              <w:suppressAutoHyphens w:val="0"/>
              <w:jc w:val="center"/>
              <w:textAlignment w:val="auto"/>
            </w:pPr>
            <w:r>
              <w:rPr>
                <w:rFonts w:ascii="Arial Narrow" w:hAnsi="Arial Narrow"/>
                <w:b/>
                <w:color w:val="000000"/>
                <w:sz w:val="22"/>
                <w:szCs w:val="22"/>
                <w:lang w:val="es-CO" w:eastAsia="es-CO"/>
              </w:rPr>
              <w:t>LONGITUD</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3903A" w14:textId="77777777" w:rsidR="00975153" w:rsidRDefault="00975153" w:rsidP="00B265E8">
            <w:pPr>
              <w:suppressAutoHyphens w:val="0"/>
              <w:jc w:val="center"/>
              <w:textAlignment w:val="auto"/>
            </w:pPr>
            <w:r>
              <w:rPr>
                <w:rFonts w:ascii="Arial Narrow" w:hAnsi="Arial Narrow"/>
                <w:b/>
                <w:color w:val="000000"/>
                <w:sz w:val="22"/>
                <w:szCs w:val="22"/>
                <w:lang w:val="es-CO" w:eastAsia="es-CO"/>
              </w:rPr>
              <w:t>PRECISIÓN</w:t>
            </w:r>
          </w:p>
        </w:tc>
      </w:tr>
      <w:tr w:rsidR="00975153" w14:paraId="5BAC0C20"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0F38EB"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0787C7"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21' 12,700"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F0D987"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23,800"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5C9D1" w14:textId="77777777" w:rsidR="00975153" w:rsidRDefault="00975153" w:rsidP="00B265E8">
            <w:pPr>
              <w:suppressAutoHyphens w:val="0"/>
              <w:jc w:val="center"/>
              <w:textAlignment w:val="auto"/>
              <w:rPr>
                <w:rFonts w:ascii="Arial Narrow" w:hAnsi="Arial Narrow"/>
                <w:color w:val="000000"/>
                <w:lang w:val="es-CO" w:eastAsia="es-CO"/>
              </w:rPr>
            </w:pPr>
          </w:p>
        </w:tc>
      </w:tr>
      <w:tr w:rsidR="00975153" w14:paraId="4D775436"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5A001D" w14:textId="77777777" w:rsidR="00975153" w:rsidRDefault="00975153" w:rsidP="00B265E8">
            <w:pPr>
              <w:suppressAutoHyphens w:val="0"/>
              <w:jc w:val="center"/>
              <w:textAlignment w:val="auto"/>
            </w:pPr>
            <w:r>
              <w:rPr>
                <w:rFonts w:ascii="Arial Narrow" w:hAnsi="Arial Narrow"/>
                <w:color w:val="000000"/>
                <w:sz w:val="22"/>
                <w:szCs w:val="22"/>
                <w:lang w:val="es-CO" w:eastAsia="es-CO"/>
              </w:rPr>
              <w:t>2</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C3463C"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21' 22,860"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6A1C47"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25,170"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B9746" w14:textId="77777777" w:rsidR="00975153" w:rsidRDefault="00975153" w:rsidP="00B265E8">
            <w:pPr>
              <w:suppressAutoHyphens w:val="0"/>
              <w:jc w:val="center"/>
              <w:textAlignment w:val="auto"/>
            </w:pPr>
            <w:r>
              <w:rPr>
                <w:rFonts w:ascii="Arial Narrow" w:hAnsi="Arial Narrow" w:cs="Arial"/>
                <w:i/>
                <w:sz w:val="20"/>
                <w:szCs w:val="20"/>
              </w:rPr>
              <w:t xml:space="preserve">De allí se continúa en dirección noroeste en una distancia aproximada de 314,944 metros  y  un azimut de 352° 19' 13,490"  para encontrar el </w:t>
            </w:r>
            <w:r>
              <w:rPr>
                <w:rFonts w:ascii="Arial Narrow" w:hAnsi="Arial Narrow" w:cs="Arial"/>
                <w:b/>
                <w:i/>
                <w:sz w:val="20"/>
                <w:szCs w:val="20"/>
              </w:rPr>
              <w:t>punto N°2</w:t>
            </w:r>
          </w:p>
        </w:tc>
      </w:tr>
      <w:tr w:rsidR="00975153" w14:paraId="4707636F"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E67827" w14:textId="77777777" w:rsidR="00975153" w:rsidRDefault="00975153" w:rsidP="00B265E8">
            <w:pPr>
              <w:suppressAutoHyphens w:val="0"/>
              <w:jc w:val="center"/>
              <w:textAlignment w:val="auto"/>
            </w:pPr>
            <w:r>
              <w:rPr>
                <w:rFonts w:ascii="Arial Narrow" w:hAnsi="Arial Narrow"/>
                <w:color w:val="000000"/>
                <w:sz w:val="22"/>
                <w:szCs w:val="22"/>
                <w:lang w:val="es-CO" w:eastAsia="es-CO"/>
              </w:rPr>
              <w:t>3</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9C5686"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21' 34,380"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B00AF3"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27,390"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0F5EC" w14:textId="77777777" w:rsidR="00975153" w:rsidRDefault="00975153" w:rsidP="00B265E8">
            <w:pPr>
              <w:suppressAutoHyphens w:val="0"/>
              <w:jc w:val="center"/>
              <w:textAlignment w:val="auto"/>
            </w:pPr>
            <w:r>
              <w:rPr>
                <w:rFonts w:ascii="Arial Narrow" w:hAnsi="Arial Narrow" w:cs="Arial"/>
                <w:i/>
                <w:sz w:val="20"/>
                <w:szCs w:val="20"/>
              </w:rPr>
              <w:t xml:space="preserve">De este sitio con un azimut de 349° 05' 32,417"  y una distancia aproximada de 360,276 metros se ubica el </w:t>
            </w:r>
            <w:r>
              <w:rPr>
                <w:rFonts w:ascii="Arial Narrow" w:hAnsi="Arial Narrow" w:cs="Arial"/>
                <w:b/>
                <w:i/>
                <w:sz w:val="20"/>
                <w:szCs w:val="20"/>
              </w:rPr>
              <w:t>punto N°3</w:t>
            </w:r>
          </w:p>
        </w:tc>
      </w:tr>
      <w:tr w:rsidR="00975153" w14:paraId="00576B2A"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7E672E" w14:textId="77777777" w:rsidR="00975153" w:rsidRDefault="00975153" w:rsidP="00B265E8">
            <w:pPr>
              <w:suppressAutoHyphens w:val="0"/>
              <w:jc w:val="center"/>
              <w:textAlignment w:val="auto"/>
            </w:pPr>
            <w:r>
              <w:rPr>
                <w:rFonts w:ascii="Arial Narrow" w:hAnsi="Arial Narrow"/>
                <w:color w:val="000000"/>
                <w:sz w:val="22"/>
                <w:szCs w:val="22"/>
                <w:lang w:val="es-CO" w:eastAsia="es-CO"/>
              </w:rPr>
              <w:t>4</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48F89F"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21' 51,400"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76CC59"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31,800"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A3670" w14:textId="77777777" w:rsidR="00975153" w:rsidRDefault="00975153" w:rsidP="00B265E8">
            <w:pPr>
              <w:suppressAutoHyphens w:val="0"/>
              <w:jc w:val="center"/>
              <w:textAlignment w:val="auto"/>
            </w:pPr>
            <w:r>
              <w:rPr>
                <w:rFonts w:ascii="Arial Narrow" w:hAnsi="Arial Narrow" w:cs="Arial"/>
                <w:i/>
                <w:sz w:val="20"/>
                <w:szCs w:val="20"/>
              </w:rPr>
              <w:t xml:space="preserve">De este punto con un azimut de 345° 28' 25,403"  y una distancia aproximada de 539,623 metros se localiza el </w:t>
            </w:r>
            <w:r>
              <w:rPr>
                <w:rFonts w:ascii="Arial Narrow" w:hAnsi="Arial Narrow" w:cs="Arial"/>
                <w:b/>
                <w:i/>
                <w:sz w:val="20"/>
                <w:szCs w:val="20"/>
              </w:rPr>
              <w:t>punto N°4</w:t>
            </w:r>
          </w:p>
        </w:tc>
      </w:tr>
      <w:tr w:rsidR="00975153" w14:paraId="0461F6C3"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B6E321" w14:textId="77777777" w:rsidR="00975153" w:rsidRDefault="00975153" w:rsidP="00B265E8">
            <w:pPr>
              <w:suppressAutoHyphens w:val="0"/>
              <w:jc w:val="center"/>
              <w:textAlignment w:val="auto"/>
            </w:pPr>
            <w:r>
              <w:rPr>
                <w:rFonts w:ascii="Arial Narrow" w:hAnsi="Arial Narrow"/>
                <w:color w:val="000000"/>
                <w:sz w:val="22"/>
                <w:szCs w:val="22"/>
                <w:lang w:val="es-CO" w:eastAsia="es-CO"/>
              </w:rPr>
              <w:t>5</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343DA8"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22' 3,817"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2E47FF"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31,000"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CE60B" w14:textId="77777777" w:rsidR="00975153" w:rsidRDefault="00975153" w:rsidP="00B265E8">
            <w:pPr>
              <w:suppressAutoHyphens w:val="0"/>
              <w:jc w:val="center"/>
              <w:textAlignment w:val="auto"/>
            </w:pPr>
            <w:r>
              <w:rPr>
                <w:rFonts w:ascii="Arial Narrow" w:hAnsi="Arial Narrow" w:cs="Arial"/>
                <w:i/>
                <w:kern w:val="3"/>
                <w:sz w:val="20"/>
                <w:szCs w:val="20"/>
              </w:rPr>
              <w:t xml:space="preserve">De aquí, con  azimut de 3° 41' 05,186"  y distancia aproximada de  382,337 metros se halla el </w:t>
            </w:r>
            <w:r>
              <w:rPr>
                <w:rFonts w:ascii="Arial Narrow" w:hAnsi="Arial Narrow" w:cs="Arial"/>
                <w:b/>
                <w:i/>
                <w:kern w:val="3"/>
                <w:sz w:val="20"/>
                <w:szCs w:val="20"/>
              </w:rPr>
              <w:t>punto N°5</w:t>
            </w:r>
          </w:p>
        </w:tc>
      </w:tr>
      <w:tr w:rsidR="00975153" w14:paraId="10B76D04"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44443F" w14:textId="77777777" w:rsidR="00975153" w:rsidRDefault="00975153" w:rsidP="00B265E8">
            <w:pPr>
              <w:suppressAutoHyphens w:val="0"/>
              <w:jc w:val="center"/>
              <w:textAlignment w:val="auto"/>
            </w:pPr>
            <w:r>
              <w:rPr>
                <w:rFonts w:ascii="Arial Narrow" w:hAnsi="Arial Narrow"/>
                <w:color w:val="000000"/>
                <w:sz w:val="22"/>
                <w:szCs w:val="22"/>
                <w:lang w:val="es-CO" w:eastAsia="es-CO"/>
              </w:rPr>
              <w:t>6</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FB0192"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22' 8,850"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783253"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32,120"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F96C2" w14:textId="77777777" w:rsidR="00975153" w:rsidRDefault="00975153" w:rsidP="00B265E8">
            <w:pPr>
              <w:suppressAutoHyphens w:val="0"/>
              <w:jc w:val="center"/>
              <w:textAlignment w:val="auto"/>
            </w:pPr>
            <w:r>
              <w:rPr>
                <w:rFonts w:ascii="Arial Narrow" w:hAnsi="Arial Narrow" w:cs="Arial"/>
                <w:i/>
                <w:kern w:val="3"/>
                <w:sz w:val="20"/>
                <w:szCs w:val="20"/>
              </w:rPr>
              <w:t xml:space="preserve">. De este punto con un azimut de 347° 27' 34,474" y  distancia aproximada de 158,314 metros se localiza  el </w:t>
            </w:r>
            <w:r>
              <w:rPr>
                <w:rFonts w:ascii="Arial Narrow" w:hAnsi="Arial Narrow" w:cs="Arial"/>
                <w:b/>
                <w:i/>
                <w:kern w:val="3"/>
                <w:sz w:val="20"/>
                <w:szCs w:val="20"/>
              </w:rPr>
              <w:t>punto N°6</w:t>
            </w:r>
          </w:p>
        </w:tc>
      </w:tr>
      <w:tr w:rsidR="00975153" w14:paraId="0BAC46A1"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DDF271" w14:textId="77777777" w:rsidR="00975153" w:rsidRDefault="00975153" w:rsidP="00B265E8">
            <w:pPr>
              <w:suppressAutoHyphens w:val="0"/>
              <w:jc w:val="center"/>
              <w:textAlignment w:val="auto"/>
            </w:pPr>
            <w:r>
              <w:rPr>
                <w:rFonts w:ascii="Arial Narrow" w:hAnsi="Arial Narrow"/>
                <w:color w:val="000000"/>
                <w:sz w:val="22"/>
                <w:szCs w:val="22"/>
                <w:lang w:val="es-CO" w:eastAsia="es-CO"/>
              </w:rPr>
              <w:t>7</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AAB789"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22' 15,580"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4FDE7B"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32,670"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6FB1D" w14:textId="77777777" w:rsidR="00975153" w:rsidRDefault="00975153" w:rsidP="00B265E8">
            <w:pPr>
              <w:suppressAutoHyphens w:val="0"/>
              <w:jc w:val="center"/>
              <w:textAlignment w:val="auto"/>
            </w:pPr>
            <w:r>
              <w:rPr>
                <w:rFonts w:ascii="Arial Narrow" w:hAnsi="Arial Narrow" w:cs="Arial"/>
                <w:i/>
                <w:sz w:val="20"/>
                <w:szCs w:val="20"/>
              </w:rPr>
              <w:t xml:space="preserve">Se sigue en dirección Norte siguiendo el límite de la planicie de marea con una distancia aproximada de 246,509 metros para ubicar el </w:t>
            </w:r>
            <w:r>
              <w:rPr>
                <w:rFonts w:ascii="Arial Narrow" w:hAnsi="Arial Narrow" w:cs="Arial"/>
                <w:b/>
                <w:i/>
                <w:sz w:val="20"/>
                <w:szCs w:val="20"/>
              </w:rPr>
              <w:t>punto N°7</w:t>
            </w:r>
          </w:p>
        </w:tc>
      </w:tr>
      <w:tr w:rsidR="00975153" w14:paraId="5C196448"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1E3FB7"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7F3649"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22' 20,562"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524A16"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34,457"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11759" w14:textId="77777777" w:rsidR="00975153" w:rsidRDefault="00975153" w:rsidP="00B265E8">
            <w:pPr>
              <w:suppressAutoHyphens w:val="0"/>
              <w:jc w:val="center"/>
              <w:textAlignment w:val="auto"/>
            </w:pPr>
            <w:r>
              <w:rPr>
                <w:rFonts w:ascii="Arial Narrow" w:hAnsi="Arial Narrow" w:cs="Arial"/>
                <w:i/>
                <w:sz w:val="20"/>
                <w:szCs w:val="20"/>
              </w:rPr>
              <w:t xml:space="preserve">Se sigue en dirección noroeste siguiendo el límite de planicie de marea a una distancia aproximada de 181,356 para hallar el </w:t>
            </w:r>
            <w:r>
              <w:rPr>
                <w:rFonts w:ascii="Arial Narrow" w:hAnsi="Arial Narrow" w:cs="Arial"/>
                <w:b/>
                <w:i/>
                <w:sz w:val="20"/>
                <w:szCs w:val="20"/>
              </w:rPr>
              <w:t>punto N°8</w:t>
            </w:r>
          </w:p>
        </w:tc>
      </w:tr>
      <w:tr w:rsidR="00975153" w14:paraId="5FCC784B"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290BC6" w14:textId="77777777" w:rsidR="00975153" w:rsidRDefault="00975153" w:rsidP="00B265E8">
            <w:pPr>
              <w:suppressAutoHyphens w:val="0"/>
              <w:jc w:val="center"/>
              <w:textAlignment w:val="auto"/>
            </w:pPr>
            <w:r>
              <w:rPr>
                <w:rFonts w:ascii="Arial Narrow" w:hAnsi="Arial Narrow"/>
                <w:color w:val="000000"/>
                <w:sz w:val="22"/>
                <w:szCs w:val="22"/>
                <w:lang w:val="es-CO" w:eastAsia="es-CO"/>
              </w:rPr>
              <w:t>9</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B5A12B"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22' 23,100"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F4BA3A"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31,300"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9011C" w14:textId="77777777" w:rsidR="00975153" w:rsidRDefault="00975153" w:rsidP="00B265E8">
            <w:pPr>
              <w:suppressAutoHyphens w:val="0"/>
              <w:jc w:val="center"/>
              <w:textAlignment w:val="auto"/>
            </w:pPr>
            <w:r>
              <w:rPr>
                <w:rFonts w:ascii="Arial Narrow" w:hAnsi="Arial Narrow" w:cs="Arial"/>
                <w:i/>
                <w:sz w:val="20"/>
                <w:szCs w:val="20"/>
              </w:rPr>
              <w:t xml:space="preserve">Se continúa  con un azimut 51°12'11,635" y distancia aproximada de 122,910 metros, lugar donde se ubica el </w:t>
            </w:r>
            <w:r>
              <w:rPr>
                <w:rFonts w:ascii="Arial Narrow" w:hAnsi="Arial Narrow" w:cs="Arial"/>
                <w:b/>
                <w:i/>
                <w:sz w:val="20"/>
                <w:szCs w:val="20"/>
              </w:rPr>
              <w:t>punto No. 9</w:t>
            </w:r>
          </w:p>
        </w:tc>
      </w:tr>
      <w:tr w:rsidR="00975153" w14:paraId="7F3EB1B1"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2FCF61"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10</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3398ED"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22' 20,600"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7E8A06"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26,300"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1DE6C" w14:textId="77777777" w:rsidR="00975153" w:rsidRDefault="00975153" w:rsidP="00B265E8">
            <w:pPr>
              <w:suppressAutoHyphens w:val="0"/>
              <w:jc w:val="center"/>
              <w:textAlignment w:val="auto"/>
            </w:pPr>
            <w:r>
              <w:rPr>
                <w:rFonts w:ascii="Arial Narrow" w:hAnsi="Arial Narrow" w:cs="Arial"/>
                <w:i/>
                <w:sz w:val="20"/>
                <w:szCs w:val="20"/>
              </w:rPr>
              <w:t xml:space="preserve">De aquí con un azimut de 116° 33' 53,554"   y distancia aproximada de 168,928 metros, se localiza el </w:t>
            </w:r>
            <w:r>
              <w:rPr>
                <w:rFonts w:ascii="Arial Narrow" w:hAnsi="Arial Narrow" w:cs="Arial"/>
                <w:b/>
                <w:i/>
                <w:sz w:val="20"/>
                <w:szCs w:val="20"/>
              </w:rPr>
              <w:t>punto N°10</w:t>
            </w:r>
          </w:p>
        </w:tc>
      </w:tr>
      <w:tr w:rsidR="00975153" w14:paraId="6E277398"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33D90D"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11</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1A840B"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22' 25,900"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4855F0"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21,200"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5BE04" w14:textId="77777777" w:rsidR="00975153" w:rsidRDefault="00975153" w:rsidP="00B265E8">
            <w:pPr>
              <w:suppressAutoHyphens w:val="0"/>
              <w:jc w:val="center"/>
              <w:textAlignment w:val="auto"/>
            </w:pPr>
            <w:r>
              <w:rPr>
                <w:rFonts w:ascii="Arial Narrow" w:hAnsi="Arial Narrow" w:cs="Arial"/>
                <w:i/>
                <w:sz w:val="20"/>
                <w:szCs w:val="20"/>
              </w:rPr>
              <w:t xml:space="preserve">Se continúa siguiendo la línea costera en dirección noreste y una distancia aproximada de 227,307 metros para ubicar el </w:t>
            </w:r>
            <w:r>
              <w:rPr>
                <w:rFonts w:ascii="Arial Narrow" w:hAnsi="Arial Narrow" w:cs="Arial"/>
                <w:b/>
                <w:i/>
                <w:sz w:val="20"/>
                <w:szCs w:val="20"/>
              </w:rPr>
              <w:t>punto N°11</w:t>
            </w:r>
          </w:p>
        </w:tc>
      </w:tr>
      <w:tr w:rsidR="00975153" w14:paraId="477780D8"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8A8DBE"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12</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6CB839"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24' 10,789"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E42278"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19' 6,811"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B458A" w14:textId="77777777" w:rsidR="00975153" w:rsidRDefault="00975153" w:rsidP="00B265E8">
            <w:pPr>
              <w:suppressAutoHyphens w:val="0"/>
              <w:jc w:val="center"/>
              <w:textAlignment w:val="auto"/>
            </w:pPr>
            <w:r>
              <w:rPr>
                <w:rFonts w:ascii="Arial Narrow" w:hAnsi="Arial Narrow" w:cs="Arial"/>
                <w:i/>
                <w:sz w:val="20"/>
                <w:szCs w:val="20"/>
              </w:rPr>
              <w:t xml:space="preserve">De aquí se continua con un  azimut de 52°18'59,079" y una  distancia aproximada  de 5171,014 metros para ubicar el </w:t>
            </w:r>
            <w:r>
              <w:rPr>
                <w:rFonts w:ascii="Arial Narrow" w:hAnsi="Arial Narrow" w:cs="Arial"/>
                <w:b/>
                <w:i/>
                <w:sz w:val="20"/>
                <w:szCs w:val="20"/>
              </w:rPr>
              <w:t>punto N°12</w:t>
            </w:r>
          </w:p>
        </w:tc>
      </w:tr>
      <w:tr w:rsidR="00975153" w14:paraId="7D0947A6"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96C3C5"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E14C96"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21'12,700"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43DF2C"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19' 6,811"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57C2B" w14:textId="77777777" w:rsidR="00975153" w:rsidRDefault="00975153" w:rsidP="00B265E8">
            <w:pPr>
              <w:suppressAutoHyphens w:val="0"/>
              <w:jc w:val="center"/>
              <w:textAlignment w:val="auto"/>
            </w:pPr>
            <w:r>
              <w:rPr>
                <w:rFonts w:ascii="Arial Narrow" w:hAnsi="Arial Narrow" w:cs="Arial"/>
                <w:i/>
                <w:sz w:val="20"/>
                <w:szCs w:val="20"/>
              </w:rPr>
              <w:t xml:space="preserve">Luego con un azimut de 180° y distancia aproximada de 5472,974 metros se localiza el </w:t>
            </w:r>
            <w:r>
              <w:rPr>
                <w:rFonts w:ascii="Arial Narrow" w:hAnsi="Arial Narrow" w:cs="Arial"/>
                <w:b/>
                <w:i/>
                <w:sz w:val="20"/>
                <w:szCs w:val="20"/>
              </w:rPr>
              <w:t>punto N°13</w:t>
            </w:r>
          </w:p>
        </w:tc>
      </w:tr>
      <w:tr w:rsidR="00975153" w14:paraId="3A73C044" w14:textId="77777777" w:rsidTr="00B265E8">
        <w:trPr>
          <w:trHeight w:val="30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0E96D3"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BD0FAC"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21' 12,700"  norte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0EE5FD"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23,800"  oeste</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A1711" w14:textId="77777777" w:rsidR="00975153" w:rsidRDefault="00975153" w:rsidP="00B265E8">
            <w:pPr>
              <w:suppressAutoHyphens w:val="0"/>
              <w:jc w:val="center"/>
              <w:textAlignment w:val="auto"/>
            </w:pPr>
            <w:r>
              <w:rPr>
                <w:rFonts w:ascii="Arial Narrow" w:hAnsi="Arial Narrow" w:cs="Arial"/>
                <w:i/>
                <w:sz w:val="20"/>
                <w:szCs w:val="20"/>
              </w:rPr>
              <w:t xml:space="preserve">Se continúa con azimut de 270° y distancia aproximada de 4122,233 metros donde se </w:t>
            </w:r>
            <w:r>
              <w:rPr>
                <w:rFonts w:ascii="Arial Narrow" w:hAnsi="Arial Narrow" w:cs="Arial"/>
                <w:i/>
                <w:sz w:val="20"/>
                <w:szCs w:val="20"/>
              </w:rPr>
              <w:lastRenderedPageBreak/>
              <w:t xml:space="preserve">localiza el </w:t>
            </w:r>
            <w:r>
              <w:rPr>
                <w:rFonts w:ascii="Arial Narrow" w:hAnsi="Arial Narrow" w:cs="Arial"/>
                <w:b/>
                <w:i/>
                <w:sz w:val="20"/>
                <w:szCs w:val="20"/>
              </w:rPr>
              <w:t>punto N°1</w:t>
            </w:r>
          </w:p>
        </w:tc>
      </w:tr>
    </w:tbl>
    <w:p w14:paraId="05A3C96C" w14:textId="77777777" w:rsidR="00975153" w:rsidRDefault="00975153" w:rsidP="00975153">
      <w:pPr>
        <w:pStyle w:val="Prrafodelista"/>
        <w:jc w:val="both"/>
        <w:rPr>
          <w:rFonts w:ascii="Arial Narrow" w:hAnsi="Arial Narrow" w:cs="Arial"/>
        </w:rPr>
      </w:pPr>
    </w:p>
    <w:p w14:paraId="7772EA1B" w14:textId="77777777" w:rsidR="00975153" w:rsidRDefault="00975153" w:rsidP="00975153">
      <w:pPr>
        <w:tabs>
          <w:tab w:val="left" w:pos="0"/>
        </w:tabs>
        <w:spacing w:after="60"/>
        <w:jc w:val="both"/>
        <w:rPr>
          <w:rFonts w:ascii="Arial Narrow" w:hAnsi="Arial Narrow" w:cs="Arial"/>
          <w:b/>
        </w:rPr>
      </w:pPr>
    </w:p>
    <w:p w14:paraId="0E8BFEA7" w14:textId="77777777" w:rsidR="00975153" w:rsidRDefault="00975153" w:rsidP="00975153">
      <w:pPr>
        <w:tabs>
          <w:tab w:val="left" w:pos="0"/>
        </w:tabs>
        <w:spacing w:after="60"/>
        <w:jc w:val="both"/>
      </w:pPr>
      <w:r>
        <w:rPr>
          <w:rFonts w:ascii="Arial Narrow" w:hAnsi="Arial Narrow" w:cs="Arial"/>
          <w:b/>
        </w:rPr>
        <w:t xml:space="preserve">PARÁGRAFO TERCERO. </w:t>
      </w:r>
      <w:r>
        <w:rPr>
          <w:rFonts w:ascii="Arial Narrow" w:hAnsi="Arial Narrow" w:cs="Arial"/>
        </w:rPr>
        <w:t xml:space="preserve">Los parágrafos primero y segundo de la Resolución No. 013 del 9 de enero de 1996, siguen contando con plena vigencia. </w:t>
      </w:r>
    </w:p>
    <w:p w14:paraId="2BB5156D" w14:textId="77777777" w:rsidR="00975153" w:rsidRDefault="00975153" w:rsidP="00975153">
      <w:pPr>
        <w:tabs>
          <w:tab w:val="left" w:pos="0"/>
        </w:tabs>
        <w:spacing w:after="60"/>
        <w:jc w:val="both"/>
        <w:rPr>
          <w:rFonts w:ascii="Arial Narrow" w:hAnsi="Arial Narrow" w:cs="Arial"/>
          <w:b/>
        </w:rPr>
      </w:pPr>
    </w:p>
    <w:p w14:paraId="5D03B862" w14:textId="77777777" w:rsidR="00975153" w:rsidRDefault="00975153" w:rsidP="00975153">
      <w:pPr>
        <w:jc w:val="both"/>
      </w:pPr>
      <w:r>
        <w:rPr>
          <w:rFonts w:ascii="Arial Narrow" w:hAnsi="Arial Narrow" w:cs="Arial"/>
          <w:b/>
        </w:rPr>
        <w:t xml:space="preserve">ARTÍCULO SEGUNDO. </w:t>
      </w:r>
      <w:r>
        <w:rPr>
          <w:rFonts w:ascii="Arial Narrow" w:hAnsi="Arial Narrow" w:cs="Arial"/>
        </w:rPr>
        <w:t>Precisar cartográficamente las coordenadas, distancias y azimuts contenidas en el artículo segundo de la Resolución No. 013 del 9 de enero de 1996, expedida por el Ministerio del Medio Ambiente, así:</w:t>
      </w:r>
    </w:p>
    <w:p w14:paraId="72C573DF" w14:textId="77777777" w:rsidR="00975153" w:rsidRDefault="00975153" w:rsidP="00975153">
      <w:pPr>
        <w:jc w:val="both"/>
        <w:rPr>
          <w:rFonts w:ascii="Arial Narrow" w:hAnsi="Arial Narrow" w:cs="Arial"/>
        </w:rPr>
      </w:pPr>
    </w:p>
    <w:p w14:paraId="1BFB1DE9" w14:textId="77777777" w:rsidR="00975153" w:rsidRDefault="00975153" w:rsidP="00975153">
      <w:pPr>
        <w:tabs>
          <w:tab w:val="center" w:pos="4419"/>
          <w:tab w:val="right" w:pos="8838"/>
        </w:tabs>
        <w:jc w:val="both"/>
      </w:pPr>
      <w:r>
        <w:rPr>
          <w:rFonts w:ascii="Arial Narrow" w:hAnsi="Arial Narrow" w:cs="Arial"/>
          <w:i/>
        </w:rPr>
        <w:t>.</w:t>
      </w:r>
    </w:p>
    <w:tbl>
      <w:tblPr>
        <w:tblW w:w="9143" w:type="dxa"/>
        <w:jc w:val="center"/>
        <w:tblCellMar>
          <w:left w:w="10" w:type="dxa"/>
          <w:right w:w="10" w:type="dxa"/>
        </w:tblCellMar>
        <w:tblLook w:val="04A0" w:firstRow="1" w:lastRow="0" w:firstColumn="1" w:lastColumn="0" w:noHBand="0" w:noVBand="1"/>
      </w:tblPr>
      <w:tblGrid>
        <w:gridCol w:w="772"/>
        <w:gridCol w:w="1900"/>
        <w:gridCol w:w="2158"/>
        <w:gridCol w:w="4313"/>
      </w:tblGrid>
      <w:tr w:rsidR="00975153" w14:paraId="31EB0247" w14:textId="77777777" w:rsidTr="00B265E8">
        <w:trPr>
          <w:trHeight w:val="345"/>
          <w:tblHeader/>
          <w:jc w:val="center"/>
        </w:trPr>
        <w:tc>
          <w:tcPr>
            <w:tcW w:w="77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BB73CB4" w14:textId="77777777" w:rsidR="00975153" w:rsidRDefault="00975153" w:rsidP="00B265E8">
            <w:pPr>
              <w:suppressAutoHyphens w:val="0"/>
              <w:jc w:val="center"/>
              <w:textAlignment w:val="auto"/>
            </w:pPr>
            <w:r>
              <w:rPr>
                <w:rFonts w:ascii="Arial Narrow" w:hAnsi="Arial Narrow"/>
                <w:b/>
                <w:bCs/>
                <w:color w:val="000000"/>
                <w:sz w:val="22"/>
                <w:szCs w:val="22"/>
                <w:lang w:val="es-CO" w:eastAsia="es-CO"/>
              </w:rPr>
              <w:t>PUNTO</w:t>
            </w:r>
          </w:p>
        </w:tc>
        <w:tc>
          <w:tcPr>
            <w:tcW w:w="190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FA07CB1" w14:textId="77777777" w:rsidR="00975153" w:rsidRDefault="00975153" w:rsidP="00B265E8">
            <w:pPr>
              <w:suppressAutoHyphens w:val="0"/>
              <w:jc w:val="center"/>
              <w:textAlignment w:val="auto"/>
            </w:pPr>
            <w:r>
              <w:rPr>
                <w:rFonts w:ascii="Arial Narrow" w:hAnsi="Arial Narrow"/>
                <w:b/>
                <w:bCs/>
                <w:color w:val="000000"/>
                <w:sz w:val="22"/>
                <w:szCs w:val="22"/>
                <w:lang w:val="es-CO" w:eastAsia="es-CO"/>
              </w:rPr>
              <w:t>LATITUD</w:t>
            </w:r>
          </w:p>
        </w:tc>
        <w:tc>
          <w:tcPr>
            <w:tcW w:w="2158"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ADC47BA" w14:textId="77777777" w:rsidR="00975153" w:rsidRDefault="00975153" w:rsidP="00B265E8">
            <w:pPr>
              <w:suppressAutoHyphens w:val="0"/>
              <w:jc w:val="center"/>
              <w:textAlignment w:val="auto"/>
            </w:pPr>
            <w:r>
              <w:rPr>
                <w:rFonts w:ascii="Arial Narrow" w:hAnsi="Arial Narrow"/>
                <w:b/>
                <w:bCs/>
                <w:color w:val="000000"/>
                <w:sz w:val="22"/>
                <w:szCs w:val="22"/>
                <w:lang w:val="es-CO" w:eastAsia="es-CO"/>
              </w:rPr>
              <w:t xml:space="preserve">LONGITUD </w:t>
            </w:r>
          </w:p>
        </w:tc>
        <w:tc>
          <w:tcPr>
            <w:tcW w:w="4313"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FB8719B" w14:textId="77777777" w:rsidR="00975153" w:rsidRDefault="00975153" w:rsidP="00B265E8">
            <w:pPr>
              <w:suppressAutoHyphens w:val="0"/>
              <w:jc w:val="center"/>
              <w:textAlignment w:val="auto"/>
            </w:pPr>
            <w:r>
              <w:rPr>
                <w:rFonts w:ascii="Arial Narrow" w:hAnsi="Arial Narrow"/>
                <w:b/>
                <w:color w:val="000000"/>
                <w:sz w:val="22"/>
                <w:szCs w:val="22"/>
                <w:lang w:val="es-CO" w:eastAsia="es-CO"/>
              </w:rPr>
              <w:t>PRECISIÓN</w:t>
            </w:r>
          </w:p>
        </w:tc>
      </w:tr>
      <w:tr w:rsidR="00975153" w14:paraId="69A1DFBB" w14:textId="77777777" w:rsidTr="00B265E8">
        <w:trPr>
          <w:trHeight w:val="345"/>
          <w:jc w:val="center"/>
        </w:trPr>
        <w:tc>
          <w:tcPr>
            <w:tcW w:w="77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FC335C3" w14:textId="77777777" w:rsidR="00975153" w:rsidRDefault="00975153" w:rsidP="00B265E8">
            <w:pPr>
              <w:suppressAutoHyphens w:val="0"/>
              <w:jc w:val="center"/>
              <w:textAlignment w:val="auto"/>
            </w:pPr>
            <w:r>
              <w:rPr>
                <w:rFonts w:ascii="Arial Narrow" w:hAnsi="Arial Narrow"/>
                <w:color w:val="000000"/>
                <w:sz w:val="22"/>
                <w:szCs w:val="22"/>
                <w:lang w:val="es-CO" w:eastAsia="es-CO"/>
              </w:rPr>
              <w:t>I</w:t>
            </w:r>
          </w:p>
        </w:tc>
        <w:tc>
          <w:tcPr>
            <w:tcW w:w="19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EF236C2"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21' 12,700"  norte</w:t>
            </w:r>
          </w:p>
        </w:tc>
        <w:tc>
          <w:tcPr>
            <w:tcW w:w="215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D2B7DCD"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23,800"  oeste</w:t>
            </w:r>
          </w:p>
        </w:tc>
        <w:tc>
          <w:tcPr>
            <w:tcW w:w="4313" w:type="dxa"/>
            <w:tcBorders>
              <w:bottom w:val="single" w:sz="8" w:space="0" w:color="000000"/>
              <w:right w:val="single" w:sz="8" w:space="0" w:color="000000"/>
            </w:tcBorders>
            <w:shd w:val="clear" w:color="auto" w:fill="auto"/>
            <w:tcMar>
              <w:top w:w="0" w:type="dxa"/>
              <w:left w:w="10" w:type="dxa"/>
              <w:bottom w:w="0" w:type="dxa"/>
              <w:right w:w="10" w:type="dxa"/>
            </w:tcMar>
          </w:tcPr>
          <w:p w14:paraId="18860CB3" w14:textId="77777777" w:rsidR="00975153" w:rsidRPr="00D40369" w:rsidRDefault="00975153" w:rsidP="00B265E8">
            <w:pPr>
              <w:suppressAutoHyphens w:val="0"/>
              <w:jc w:val="center"/>
              <w:textAlignment w:val="auto"/>
              <w:rPr>
                <w:rFonts w:ascii="Arial Narrow" w:hAnsi="Arial Narrow"/>
                <w:color w:val="000000"/>
                <w:sz w:val="21"/>
                <w:szCs w:val="21"/>
                <w:lang w:val="es-CO" w:eastAsia="es-CO"/>
              </w:rPr>
            </w:pPr>
            <w:r w:rsidRPr="00D40369">
              <w:rPr>
                <w:rFonts w:ascii="Arial Narrow" w:hAnsi="Arial Narrow"/>
                <w:color w:val="000000"/>
                <w:sz w:val="21"/>
                <w:szCs w:val="21"/>
                <w:lang w:val="es-CO" w:eastAsia="es-CO"/>
              </w:rPr>
              <w:t>Conforme  a la Resolución No. 013 del 09 de enero de 1996</w:t>
            </w:r>
          </w:p>
        </w:tc>
      </w:tr>
      <w:tr w:rsidR="00975153" w14:paraId="4BEA2F30" w14:textId="77777777" w:rsidTr="00B265E8">
        <w:trPr>
          <w:trHeight w:val="345"/>
          <w:jc w:val="center"/>
        </w:trPr>
        <w:tc>
          <w:tcPr>
            <w:tcW w:w="77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210E553" w14:textId="77777777" w:rsidR="00975153" w:rsidRDefault="00975153" w:rsidP="00B265E8">
            <w:pPr>
              <w:suppressAutoHyphens w:val="0"/>
              <w:jc w:val="center"/>
              <w:textAlignment w:val="auto"/>
            </w:pPr>
            <w:r>
              <w:rPr>
                <w:rFonts w:ascii="Arial Narrow" w:hAnsi="Arial Narrow"/>
                <w:color w:val="000000"/>
                <w:sz w:val="22"/>
                <w:szCs w:val="22"/>
                <w:lang w:val="es-CO" w:eastAsia="es-CO"/>
              </w:rPr>
              <w:t>II</w:t>
            </w:r>
          </w:p>
        </w:tc>
        <w:tc>
          <w:tcPr>
            <w:tcW w:w="19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D3A5334"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21' 12,700"norte</w:t>
            </w:r>
          </w:p>
        </w:tc>
        <w:tc>
          <w:tcPr>
            <w:tcW w:w="215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196D89F"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27,145"  oeste</w:t>
            </w:r>
          </w:p>
        </w:tc>
        <w:tc>
          <w:tcPr>
            <w:tcW w:w="4313" w:type="dxa"/>
            <w:tcBorders>
              <w:bottom w:val="single" w:sz="8" w:space="0" w:color="000000"/>
              <w:right w:val="single" w:sz="8" w:space="0" w:color="000000"/>
            </w:tcBorders>
            <w:shd w:val="clear" w:color="auto" w:fill="auto"/>
            <w:tcMar>
              <w:top w:w="0" w:type="dxa"/>
              <w:left w:w="10" w:type="dxa"/>
              <w:bottom w:w="0" w:type="dxa"/>
              <w:right w:w="10" w:type="dxa"/>
            </w:tcMar>
          </w:tcPr>
          <w:p w14:paraId="3301175E" w14:textId="77777777" w:rsidR="00975153" w:rsidRDefault="00975153" w:rsidP="00B265E8">
            <w:pPr>
              <w:suppressAutoHyphens w:val="0"/>
              <w:jc w:val="center"/>
              <w:textAlignment w:val="auto"/>
            </w:pPr>
            <w:r>
              <w:rPr>
                <w:rFonts w:ascii="Arial Narrow" w:hAnsi="Arial Narrow" w:cs="Arial"/>
                <w:i/>
                <w:sz w:val="21"/>
                <w:szCs w:val="21"/>
              </w:rPr>
              <w:t xml:space="preserve">De este sitio, se continúa con un azimut de 270° y una distancia aproximada de 100,659 metros hasta encontrar el </w:t>
            </w:r>
            <w:r>
              <w:rPr>
                <w:rFonts w:ascii="Arial Narrow" w:hAnsi="Arial Narrow" w:cs="Arial"/>
                <w:b/>
                <w:i/>
                <w:sz w:val="21"/>
                <w:szCs w:val="21"/>
              </w:rPr>
              <w:t>punto N° II</w:t>
            </w:r>
          </w:p>
        </w:tc>
      </w:tr>
      <w:tr w:rsidR="00975153" w14:paraId="59A7EA97" w14:textId="77777777" w:rsidTr="00B265E8">
        <w:trPr>
          <w:trHeight w:val="345"/>
          <w:jc w:val="center"/>
        </w:trPr>
        <w:tc>
          <w:tcPr>
            <w:tcW w:w="77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2212D8F" w14:textId="77777777" w:rsidR="00975153" w:rsidRDefault="00975153" w:rsidP="00B265E8">
            <w:pPr>
              <w:suppressAutoHyphens w:val="0"/>
              <w:jc w:val="center"/>
              <w:textAlignment w:val="auto"/>
            </w:pPr>
            <w:r>
              <w:rPr>
                <w:rFonts w:ascii="Arial Narrow" w:hAnsi="Arial Narrow"/>
                <w:color w:val="000000"/>
                <w:sz w:val="22"/>
                <w:szCs w:val="22"/>
                <w:lang w:val="es-CO" w:eastAsia="es-CO"/>
              </w:rPr>
              <w:t>III</w:t>
            </w:r>
          </w:p>
        </w:tc>
        <w:tc>
          <w:tcPr>
            <w:tcW w:w="19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DDDC114"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21' 27,458"  norte</w:t>
            </w:r>
          </w:p>
        </w:tc>
        <w:tc>
          <w:tcPr>
            <w:tcW w:w="215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F451F77"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30,027"  oeste</w:t>
            </w:r>
          </w:p>
        </w:tc>
        <w:tc>
          <w:tcPr>
            <w:tcW w:w="4313" w:type="dxa"/>
            <w:tcBorders>
              <w:bottom w:val="single" w:sz="8" w:space="0" w:color="000000"/>
              <w:right w:val="single" w:sz="8" w:space="0" w:color="000000"/>
            </w:tcBorders>
            <w:shd w:val="clear" w:color="auto" w:fill="auto"/>
            <w:tcMar>
              <w:top w:w="0" w:type="dxa"/>
              <w:left w:w="10" w:type="dxa"/>
              <w:bottom w:w="0" w:type="dxa"/>
              <w:right w:w="10" w:type="dxa"/>
            </w:tcMar>
          </w:tcPr>
          <w:p w14:paraId="59D4F42B" w14:textId="77777777" w:rsidR="00975153" w:rsidRDefault="00975153" w:rsidP="00B265E8">
            <w:pPr>
              <w:suppressAutoHyphens w:val="0"/>
              <w:jc w:val="center"/>
              <w:textAlignment w:val="auto"/>
            </w:pPr>
            <w:r>
              <w:rPr>
                <w:rFonts w:ascii="Arial Narrow" w:hAnsi="Arial Narrow" w:cs="Arial"/>
                <w:i/>
                <w:sz w:val="21"/>
                <w:szCs w:val="21"/>
              </w:rPr>
              <w:t xml:space="preserve">De este punto se sigue con una dirección noroeste y una distancia aproximada de 461,747 metros donde se ubica el </w:t>
            </w:r>
            <w:r>
              <w:rPr>
                <w:rFonts w:ascii="Arial Narrow" w:hAnsi="Arial Narrow" w:cs="Arial"/>
                <w:b/>
                <w:i/>
                <w:sz w:val="21"/>
                <w:szCs w:val="21"/>
              </w:rPr>
              <w:t>punto No III</w:t>
            </w:r>
          </w:p>
        </w:tc>
      </w:tr>
      <w:tr w:rsidR="00975153" w14:paraId="07EC5055" w14:textId="77777777" w:rsidTr="00B265E8">
        <w:trPr>
          <w:trHeight w:val="345"/>
          <w:jc w:val="center"/>
        </w:trPr>
        <w:tc>
          <w:tcPr>
            <w:tcW w:w="77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9DF7BF3" w14:textId="77777777" w:rsidR="00975153" w:rsidRDefault="00975153" w:rsidP="00B265E8">
            <w:pPr>
              <w:suppressAutoHyphens w:val="0"/>
              <w:jc w:val="center"/>
              <w:textAlignment w:val="auto"/>
            </w:pPr>
            <w:r>
              <w:rPr>
                <w:rFonts w:ascii="Arial Narrow" w:hAnsi="Arial Narrow"/>
                <w:color w:val="000000"/>
                <w:sz w:val="22"/>
                <w:szCs w:val="22"/>
                <w:lang w:val="es-CO" w:eastAsia="es-CO"/>
              </w:rPr>
              <w:t>IV</w:t>
            </w:r>
          </w:p>
        </w:tc>
        <w:tc>
          <w:tcPr>
            <w:tcW w:w="19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DA2CBA1"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21' 27,831"  norte</w:t>
            </w:r>
          </w:p>
        </w:tc>
        <w:tc>
          <w:tcPr>
            <w:tcW w:w="215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96ABBB9"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33,301"  oeste</w:t>
            </w:r>
          </w:p>
        </w:tc>
        <w:tc>
          <w:tcPr>
            <w:tcW w:w="4313" w:type="dxa"/>
            <w:tcBorders>
              <w:bottom w:val="single" w:sz="8" w:space="0" w:color="000000"/>
              <w:right w:val="single" w:sz="8" w:space="0" w:color="000000"/>
            </w:tcBorders>
            <w:shd w:val="clear" w:color="auto" w:fill="auto"/>
            <w:tcMar>
              <w:top w:w="0" w:type="dxa"/>
              <w:left w:w="10" w:type="dxa"/>
              <w:bottom w:w="0" w:type="dxa"/>
              <w:right w:w="10" w:type="dxa"/>
            </w:tcMar>
          </w:tcPr>
          <w:p w14:paraId="6EB0990C" w14:textId="77777777" w:rsidR="00975153" w:rsidRDefault="00975153" w:rsidP="00B265E8">
            <w:pPr>
              <w:suppressAutoHyphens w:val="0"/>
              <w:jc w:val="center"/>
              <w:textAlignment w:val="auto"/>
            </w:pPr>
            <w:r>
              <w:rPr>
                <w:rFonts w:ascii="Arial Narrow" w:hAnsi="Arial Narrow" w:cs="Arial"/>
                <w:i/>
                <w:sz w:val="21"/>
                <w:szCs w:val="21"/>
              </w:rPr>
              <w:t xml:space="preserve">De este sitio y con azimut de 276°29'57,962" y una distancia aproximada de 99,190 metros se ubica el </w:t>
            </w:r>
            <w:r>
              <w:rPr>
                <w:rFonts w:ascii="Arial Narrow" w:hAnsi="Arial Narrow" w:cs="Arial"/>
                <w:b/>
                <w:i/>
                <w:sz w:val="21"/>
                <w:szCs w:val="21"/>
              </w:rPr>
              <w:t>punto No. IV</w:t>
            </w:r>
          </w:p>
        </w:tc>
      </w:tr>
      <w:tr w:rsidR="00975153" w14:paraId="2578C235" w14:textId="77777777" w:rsidTr="00B265E8">
        <w:trPr>
          <w:trHeight w:val="345"/>
          <w:jc w:val="center"/>
        </w:trPr>
        <w:tc>
          <w:tcPr>
            <w:tcW w:w="77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FD280CF" w14:textId="77777777" w:rsidR="00975153" w:rsidRDefault="00975153" w:rsidP="00B265E8">
            <w:pPr>
              <w:suppressAutoHyphens w:val="0"/>
              <w:jc w:val="center"/>
              <w:textAlignment w:val="auto"/>
            </w:pPr>
            <w:r>
              <w:rPr>
                <w:rFonts w:ascii="Arial Narrow" w:hAnsi="Arial Narrow"/>
                <w:color w:val="000000"/>
                <w:sz w:val="22"/>
                <w:szCs w:val="22"/>
                <w:lang w:val="es-CO" w:eastAsia="es-CO"/>
              </w:rPr>
              <w:t>V</w:t>
            </w:r>
          </w:p>
        </w:tc>
        <w:tc>
          <w:tcPr>
            <w:tcW w:w="19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9A433F5"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22' 28,495"norte</w:t>
            </w:r>
          </w:p>
        </w:tc>
        <w:tc>
          <w:tcPr>
            <w:tcW w:w="215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B69FEAB"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40,846"oeste</w:t>
            </w:r>
          </w:p>
        </w:tc>
        <w:tc>
          <w:tcPr>
            <w:tcW w:w="4313" w:type="dxa"/>
            <w:tcBorders>
              <w:bottom w:val="single" w:sz="8" w:space="0" w:color="000000"/>
              <w:right w:val="single" w:sz="8" w:space="0" w:color="000000"/>
            </w:tcBorders>
            <w:shd w:val="clear" w:color="auto" w:fill="auto"/>
            <w:tcMar>
              <w:top w:w="0" w:type="dxa"/>
              <w:left w:w="10" w:type="dxa"/>
              <w:bottom w:w="0" w:type="dxa"/>
              <w:right w:w="10" w:type="dxa"/>
            </w:tcMar>
          </w:tcPr>
          <w:p w14:paraId="3C5BB698" w14:textId="77777777" w:rsidR="00975153" w:rsidRDefault="00975153" w:rsidP="00B265E8">
            <w:pPr>
              <w:suppressAutoHyphens w:val="0"/>
              <w:jc w:val="center"/>
              <w:textAlignment w:val="auto"/>
            </w:pPr>
            <w:r>
              <w:rPr>
                <w:rFonts w:ascii="Arial Narrow" w:hAnsi="Arial Narrow" w:cs="Arial"/>
                <w:i/>
                <w:sz w:val="21"/>
                <w:szCs w:val="21"/>
              </w:rPr>
              <w:t xml:space="preserve">De este sitio y con una dirección norte continuando por la berma de la margen derecha de la carretera que del aeropuerto conduce al centro de la población en una distancia aproximada de 1955,479  metros, se localiza el </w:t>
            </w:r>
            <w:r>
              <w:rPr>
                <w:rFonts w:ascii="Arial Narrow" w:hAnsi="Arial Narrow" w:cs="Arial"/>
                <w:b/>
                <w:i/>
                <w:sz w:val="21"/>
                <w:szCs w:val="21"/>
              </w:rPr>
              <w:t>punto No V</w:t>
            </w:r>
          </w:p>
        </w:tc>
      </w:tr>
      <w:tr w:rsidR="00975153" w14:paraId="466CD3F6" w14:textId="77777777" w:rsidTr="00B265E8">
        <w:trPr>
          <w:trHeight w:val="345"/>
          <w:jc w:val="center"/>
        </w:trPr>
        <w:tc>
          <w:tcPr>
            <w:tcW w:w="77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4BF2EB1" w14:textId="77777777" w:rsidR="00975153" w:rsidRDefault="00975153" w:rsidP="00B265E8">
            <w:pPr>
              <w:suppressAutoHyphens w:val="0"/>
              <w:jc w:val="center"/>
              <w:textAlignment w:val="auto"/>
            </w:pPr>
            <w:r>
              <w:rPr>
                <w:rFonts w:ascii="Arial Narrow" w:hAnsi="Arial Narrow"/>
                <w:color w:val="000000"/>
                <w:sz w:val="22"/>
                <w:szCs w:val="22"/>
                <w:lang w:val="es-CO" w:eastAsia="es-CO"/>
              </w:rPr>
              <w:t xml:space="preserve">VI </w:t>
            </w:r>
          </w:p>
        </w:tc>
        <w:tc>
          <w:tcPr>
            <w:tcW w:w="19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56F020F"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22' 26,299" norte</w:t>
            </w:r>
          </w:p>
        </w:tc>
        <w:tc>
          <w:tcPr>
            <w:tcW w:w="215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EAED769"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33,873" oeste</w:t>
            </w:r>
          </w:p>
        </w:tc>
        <w:tc>
          <w:tcPr>
            <w:tcW w:w="4313" w:type="dxa"/>
            <w:tcBorders>
              <w:bottom w:val="single" w:sz="8" w:space="0" w:color="000000"/>
              <w:right w:val="single" w:sz="8" w:space="0" w:color="000000"/>
            </w:tcBorders>
            <w:shd w:val="clear" w:color="auto" w:fill="auto"/>
            <w:tcMar>
              <w:top w:w="0" w:type="dxa"/>
              <w:left w:w="10" w:type="dxa"/>
              <w:bottom w:w="0" w:type="dxa"/>
              <w:right w:w="10" w:type="dxa"/>
            </w:tcMar>
          </w:tcPr>
          <w:p w14:paraId="348AA871" w14:textId="77777777" w:rsidR="00975153" w:rsidRDefault="00975153" w:rsidP="00B265E8">
            <w:pPr>
              <w:suppressAutoHyphens w:val="0"/>
              <w:jc w:val="center"/>
              <w:textAlignment w:val="auto"/>
            </w:pPr>
            <w:r>
              <w:rPr>
                <w:rFonts w:ascii="Arial Narrow" w:hAnsi="Arial Narrow" w:cs="Arial"/>
                <w:i/>
                <w:sz w:val="21"/>
                <w:szCs w:val="21"/>
              </w:rPr>
              <w:t xml:space="preserve">De este punto y continuando hacia el oriente por la vía que conduce al Cerro Maracaibo Hill y en una distancia aproximada de 224,502 metros se localiza el </w:t>
            </w:r>
            <w:r>
              <w:rPr>
                <w:rFonts w:ascii="Arial Narrow" w:hAnsi="Arial Narrow" w:cs="Arial"/>
                <w:b/>
                <w:i/>
                <w:sz w:val="21"/>
                <w:szCs w:val="21"/>
              </w:rPr>
              <w:t>punto No. VI</w:t>
            </w:r>
          </w:p>
        </w:tc>
      </w:tr>
      <w:tr w:rsidR="00975153" w14:paraId="70DC5F1D" w14:textId="77777777" w:rsidTr="00B265E8">
        <w:trPr>
          <w:trHeight w:val="345"/>
          <w:jc w:val="center"/>
        </w:trPr>
        <w:tc>
          <w:tcPr>
            <w:tcW w:w="77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80C6732" w14:textId="77777777" w:rsidR="00975153" w:rsidRDefault="00975153" w:rsidP="00B265E8">
            <w:pPr>
              <w:suppressAutoHyphens w:val="0"/>
              <w:jc w:val="center"/>
              <w:textAlignment w:val="auto"/>
            </w:pPr>
            <w:r>
              <w:rPr>
                <w:rFonts w:ascii="Arial Narrow" w:hAnsi="Arial Narrow"/>
                <w:color w:val="000000"/>
                <w:sz w:val="22"/>
                <w:szCs w:val="22"/>
                <w:lang w:val="es-CO" w:eastAsia="es-CO"/>
              </w:rPr>
              <w:t xml:space="preserve">VII </w:t>
            </w:r>
          </w:p>
        </w:tc>
        <w:tc>
          <w:tcPr>
            <w:tcW w:w="19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EDFD967"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22' 43,105" norte</w:t>
            </w:r>
          </w:p>
        </w:tc>
        <w:tc>
          <w:tcPr>
            <w:tcW w:w="215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CA4485F"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33,873" oeste</w:t>
            </w:r>
          </w:p>
        </w:tc>
        <w:tc>
          <w:tcPr>
            <w:tcW w:w="4313" w:type="dxa"/>
            <w:tcBorders>
              <w:bottom w:val="single" w:sz="8" w:space="0" w:color="000000"/>
              <w:right w:val="single" w:sz="8" w:space="0" w:color="000000"/>
            </w:tcBorders>
            <w:shd w:val="clear" w:color="auto" w:fill="auto"/>
            <w:tcMar>
              <w:top w:w="0" w:type="dxa"/>
              <w:left w:w="10" w:type="dxa"/>
              <w:bottom w:w="0" w:type="dxa"/>
              <w:right w:w="10" w:type="dxa"/>
            </w:tcMar>
          </w:tcPr>
          <w:p w14:paraId="6579130A" w14:textId="77777777" w:rsidR="00975153" w:rsidRDefault="00975153" w:rsidP="00B265E8">
            <w:pPr>
              <w:suppressAutoHyphens w:val="0"/>
              <w:jc w:val="center"/>
              <w:textAlignment w:val="auto"/>
            </w:pPr>
            <w:r>
              <w:rPr>
                <w:rFonts w:ascii="Arial Narrow" w:hAnsi="Arial Narrow" w:cs="Arial"/>
                <w:i/>
                <w:sz w:val="21"/>
                <w:szCs w:val="21"/>
              </w:rPr>
              <w:t xml:space="preserve">. De este punto  con dirección norte franco o azimut 360° o 0° y una distancia aproximada de 516,527 metros se localiza el </w:t>
            </w:r>
            <w:r>
              <w:rPr>
                <w:rFonts w:ascii="Arial Narrow" w:hAnsi="Arial Narrow" w:cs="Arial"/>
                <w:b/>
                <w:i/>
                <w:sz w:val="21"/>
                <w:szCs w:val="21"/>
              </w:rPr>
              <w:t xml:space="preserve">punto N° VII </w:t>
            </w:r>
            <w:r>
              <w:rPr>
                <w:rFonts w:ascii="Arial Narrow" w:hAnsi="Arial Narrow" w:cs="Arial"/>
                <w:i/>
                <w:sz w:val="21"/>
                <w:szCs w:val="21"/>
              </w:rPr>
              <w:t>localizado sobre la costa  del mar caribe</w:t>
            </w:r>
          </w:p>
        </w:tc>
      </w:tr>
      <w:tr w:rsidR="00975153" w14:paraId="5287B5F6" w14:textId="77777777" w:rsidTr="00B265E8">
        <w:trPr>
          <w:trHeight w:val="345"/>
          <w:jc w:val="center"/>
        </w:trPr>
        <w:tc>
          <w:tcPr>
            <w:tcW w:w="77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139DEBC" w14:textId="77777777" w:rsidR="00975153" w:rsidRDefault="00975153" w:rsidP="00B265E8">
            <w:pPr>
              <w:suppressAutoHyphens w:val="0"/>
              <w:jc w:val="center"/>
              <w:textAlignment w:val="auto"/>
            </w:pPr>
            <w:r>
              <w:rPr>
                <w:rFonts w:ascii="Arial Narrow" w:hAnsi="Arial Narrow"/>
                <w:color w:val="000000"/>
                <w:sz w:val="22"/>
                <w:szCs w:val="22"/>
                <w:lang w:val="es-CO" w:eastAsia="es-CO"/>
              </w:rPr>
              <w:t>VIII</w:t>
            </w:r>
          </w:p>
        </w:tc>
        <w:tc>
          <w:tcPr>
            <w:tcW w:w="19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422AE3C" w14:textId="77777777" w:rsidR="00975153" w:rsidRDefault="00975153" w:rsidP="00B265E8">
            <w:pPr>
              <w:suppressAutoHyphens w:val="0"/>
              <w:jc w:val="center"/>
              <w:textAlignment w:val="auto"/>
            </w:pPr>
            <w:r>
              <w:rPr>
                <w:rFonts w:ascii="Arial Narrow" w:hAnsi="Arial Narrow"/>
                <w:color w:val="000000"/>
                <w:sz w:val="22"/>
                <w:szCs w:val="22"/>
                <w:lang w:val="es-CO" w:eastAsia="es-CO"/>
              </w:rPr>
              <w:t>13° 22' 25,900"  norte</w:t>
            </w:r>
          </w:p>
        </w:tc>
        <w:tc>
          <w:tcPr>
            <w:tcW w:w="215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18308C4" w14:textId="77777777" w:rsidR="00975153" w:rsidRDefault="00975153" w:rsidP="00B265E8">
            <w:pPr>
              <w:suppressAutoHyphens w:val="0"/>
              <w:jc w:val="center"/>
              <w:textAlignment w:val="auto"/>
            </w:pPr>
            <w:r>
              <w:rPr>
                <w:rFonts w:ascii="Arial Narrow" w:hAnsi="Arial Narrow"/>
                <w:color w:val="000000"/>
                <w:sz w:val="22"/>
                <w:szCs w:val="22"/>
                <w:lang w:val="es-CO" w:eastAsia="es-CO"/>
              </w:rPr>
              <w:t>81° 21' 21,200"  oeste</w:t>
            </w:r>
          </w:p>
        </w:tc>
        <w:tc>
          <w:tcPr>
            <w:tcW w:w="4313" w:type="dxa"/>
            <w:tcBorders>
              <w:bottom w:val="single" w:sz="8" w:space="0" w:color="000000"/>
              <w:right w:val="single" w:sz="8" w:space="0" w:color="000000"/>
            </w:tcBorders>
            <w:shd w:val="clear" w:color="auto" w:fill="auto"/>
            <w:tcMar>
              <w:top w:w="0" w:type="dxa"/>
              <w:left w:w="10" w:type="dxa"/>
              <w:bottom w:w="0" w:type="dxa"/>
              <w:right w:w="10" w:type="dxa"/>
            </w:tcMar>
          </w:tcPr>
          <w:p w14:paraId="0AF4204C" w14:textId="77777777" w:rsidR="00975153" w:rsidRDefault="00975153" w:rsidP="00B265E8">
            <w:pPr>
              <w:jc w:val="both"/>
            </w:pPr>
            <w:r>
              <w:rPr>
                <w:rFonts w:ascii="Arial Narrow" w:hAnsi="Arial Narrow" w:cs="Arial"/>
                <w:i/>
                <w:sz w:val="21"/>
                <w:szCs w:val="21"/>
              </w:rPr>
              <w:t xml:space="preserve">De aquí se continua bordeando la zona costera del Cerro Maracaibo Hill en una distancia aproximada de 1070,933 metros hasta llegar </w:t>
            </w:r>
            <w:r>
              <w:rPr>
                <w:rFonts w:ascii="Arial Narrow" w:hAnsi="Arial Narrow" w:cs="Arial"/>
                <w:b/>
                <w:i/>
                <w:sz w:val="21"/>
                <w:szCs w:val="21"/>
              </w:rPr>
              <w:t>al punto N° VIII</w:t>
            </w:r>
            <w:r>
              <w:rPr>
                <w:rFonts w:ascii="Arial Narrow" w:hAnsi="Arial Narrow" w:cs="Arial"/>
                <w:i/>
                <w:sz w:val="21"/>
                <w:szCs w:val="21"/>
              </w:rPr>
              <w:t>,   definido como el punto final y cierre de la poligonal, el cual coincide con el punto N° 11 de los linderos del Parque Nacional Natural.</w:t>
            </w:r>
          </w:p>
        </w:tc>
      </w:tr>
    </w:tbl>
    <w:p w14:paraId="3B5C7A9B" w14:textId="77777777" w:rsidR="00975153" w:rsidRDefault="00975153" w:rsidP="00975153">
      <w:pPr>
        <w:tabs>
          <w:tab w:val="center" w:pos="4419"/>
          <w:tab w:val="right" w:pos="8838"/>
        </w:tabs>
        <w:jc w:val="both"/>
      </w:pPr>
    </w:p>
    <w:p w14:paraId="65D856C9" w14:textId="77777777" w:rsidR="00975153" w:rsidRDefault="00975153" w:rsidP="00975153">
      <w:pPr>
        <w:jc w:val="both"/>
      </w:pPr>
    </w:p>
    <w:p w14:paraId="37864BFD" w14:textId="77777777" w:rsidR="00975153" w:rsidRPr="00D40369" w:rsidRDefault="00975153" w:rsidP="00975153">
      <w:pPr>
        <w:shd w:val="clear" w:color="auto" w:fill="FFFFFF"/>
        <w:jc w:val="both"/>
        <w:rPr>
          <w:rFonts w:ascii="Arial Narrow" w:hAnsi="Arial Narrow" w:cs="Arial"/>
          <w:lang w:val="es-CO" w:eastAsia="es-CO"/>
        </w:rPr>
      </w:pPr>
      <w:r w:rsidRPr="00F64116">
        <w:rPr>
          <w:rFonts w:ascii="Arial Narrow" w:hAnsi="Arial Narrow" w:cs="Calibri"/>
          <w:b/>
        </w:rPr>
        <w:t>PARÁGRAFO PRIMERO</w:t>
      </w:r>
      <w:r w:rsidRPr="00D40369">
        <w:rPr>
          <w:rFonts w:ascii="Arial Narrow" w:hAnsi="Arial Narrow" w:cs="Calibri"/>
          <w:b/>
        </w:rPr>
        <w:t xml:space="preserve">: </w:t>
      </w:r>
      <w:r w:rsidRPr="00D40369">
        <w:rPr>
          <w:rFonts w:ascii="Arial Narrow" w:hAnsi="Arial Narrow" w:cs="Calibri"/>
        </w:rPr>
        <w:t xml:space="preserve">Las coordenadas geográficas de los mojones se encuentran en el sistema de referencia Magna – Sirgas y </w:t>
      </w:r>
      <w:r w:rsidRPr="00D40369">
        <w:rPr>
          <w:rFonts w:ascii="Arial Narrow" w:hAnsi="Arial Narrow" w:cs="Arial"/>
          <w:iCs/>
          <w:lang w:val="es-CO" w:eastAsia="es-CO"/>
        </w:rPr>
        <w:t xml:space="preserve">para el cálculo del área se usó  la Proyección Transversa de </w:t>
      </w:r>
      <w:proofErr w:type="spellStart"/>
      <w:r w:rsidRPr="00D40369">
        <w:rPr>
          <w:rFonts w:ascii="Arial Narrow" w:hAnsi="Arial Narrow" w:cs="Arial"/>
          <w:iCs/>
          <w:lang w:val="es-CO" w:eastAsia="es-CO"/>
        </w:rPr>
        <w:t>Mercator</w:t>
      </w:r>
      <w:proofErr w:type="spellEnd"/>
      <w:r w:rsidRPr="00D40369">
        <w:rPr>
          <w:rFonts w:ascii="Arial Narrow" w:hAnsi="Arial Narrow" w:cs="Arial"/>
          <w:iCs/>
          <w:lang w:val="es-CO" w:eastAsia="es-CO"/>
        </w:rPr>
        <w:t xml:space="preserve">, referidas al </w:t>
      </w:r>
      <w:proofErr w:type="spellStart"/>
      <w:r w:rsidRPr="00D40369">
        <w:rPr>
          <w:rFonts w:ascii="Arial Narrow" w:hAnsi="Arial Narrow" w:cs="Arial"/>
          <w:iCs/>
          <w:lang w:val="es-CO" w:eastAsia="es-CO"/>
        </w:rPr>
        <w:t>dátum</w:t>
      </w:r>
      <w:proofErr w:type="spellEnd"/>
      <w:r w:rsidRPr="00D40369">
        <w:rPr>
          <w:rFonts w:ascii="Arial Narrow" w:hAnsi="Arial Narrow" w:cs="Arial"/>
          <w:iCs/>
          <w:lang w:val="es-CO" w:eastAsia="es-CO"/>
        </w:rPr>
        <w:t xml:space="preserve"> Magna-Sirgas, elipsoide GRS-1980, a las cuales se les han asignado los siguientes parámetros:</w:t>
      </w:r>
      <w:r>
        <w:rPr>
          <w:rFonts w:ascii="Arial Narrow" w:hAnsi="Arial Narrow" w:cs="Arial"/>
          <w:lang w:val="es-CO" w:eastAsia="es-CO"/>
        </w:rPr>
        <w:t xml:space="preserve"> </w:t>
      </w:r>
      <w:r w:rsidRPr="00D40369">
        <w:rPr>
          <w:rFonts w:ascii="Arial Narrow" w:hAnsi="Arial Narrow" w:cs="Arial"/>
          <w:iCs/>
          <w:lang w:val="es-CO" w:eastAsia="es-CO"/>
        </w:rPr>
        <w:t>Latitud: 13° 21' 2 9.845860" N</w:t>
      </w:r>
      <w:r>
        <w:rPr>
          <w:rFonts w:ascii="Arial Narrow" w:hAnsi="Arial Narrow" w:cs="Arial"/>
          <w:iCs/>
          <w:lang w:val="es-CO" w:eastAsia="es-CO"/>
        </w:rPr>
        <w:t xml:space="preserve">; </w:t>
      </w:r>
      <w:r w:rsidRPr="00D40369">
        <w:rPr>
          <w:rFonts w:ascii="Arial Narrow" w:hAnsi="Arial Narrow" w:cs="Arial"/>
          <w:iCs/>
          <w:lang w:val="es-CO" w:eastAsia="es-CO"/>
        </w:rPr>
        <w:t>Longitud: 81° 21' 33. 992780" W</w:t>
      </w:r>
      <w:r>
        <w:rPr>
          <w:rFonts w:ascii="Arial Narrow" w:hAnsi="Arial Narrow" w:cs="Arial"/>
          <w:iCs/>
          <w:lang w:val="es-CO" w:eastAsia="es-CO"/>
        </w:rPr>
        <w:t xml:space="preserve">; </w:t>
      </w:r>
      <w:r w:rsidRPr="00D40369">
        <w:rPr>
          <w:rFonts w:ascii="Arial Narrow" w:hAnsi="Arial Narrow" w:cs="Arial"/>
          <w:iCs/>
          <w:lang w:val="es-CO" w:eastAsia="es-CO"/>
        </w:rPr>
        <w:t>Falso Este: 861121.429 m</w:t>
      </w:r>
      <w:r>
        <w:rPr>
          <w:rFonts w:ascii="Arial Narrow" w:hAnsi="Arial Narrow" w:cs="Arial"/>
          <w:iCs/>
          <w:lang w:val="es-CO" w:eastAsia="es-CO"/>
        </w:rPr>
        <w:t xml:space="preserve">; </w:t>
      </w:r>
      <w:r w:rsidRPr="00D40369">
        <w:rPr>
          <w:rFonts w:ascii="Arial Narrow" w:hAnsi="Arial Narrow" w:cs="Arial"/>
          <w:iCs/>
          <w:lang w:val="es-CO" w:eastAsia="es-CO"/>
        </w:rPr>
        <w:t>Falso Norte: 1969475.740 m</w:t>
      </w:r>
      <w:r>
        <w:rPr>
          <w:rFonts w:ascii="Arial Narrow" w:hAnsi="Arial Narrow" w:cs="Arial"/>
          <w:iCs/>
          <w:lang w:val="es-CO" w:eastAsia="es-CO"/>
        </w:rPr>
        <w:t xml:space="preserve">; </w:t>
      </w:r>
      <w:r w:rsidRPr="00D40369">
        <w:rPr>
          <w:rFonts w:ascii="Arial Narrow" w:hAnsi="Arial Narrow" w:cs="Arial"/>
          <w:iCs/>
          <w:lang w:val="es-CO" w:eastAsia="es-CO"/>
        </w:rPr>
        <w:t xml:space="preserve">Plano de proyección: 15 </w:t>
      </w:r>
      <w:proofErr w:type="spellStart"/>
      <w:r w:rsidRPr="00D40369">
        <w:rPr>
          <w:rFonts w:ascii="Arial Narrow" w:hAnsi="Arial Narrow" w:cs="Arial"/>
          <w:iCs/>
          <w:lang w:val="es-CO" w:eastAsia="es-CO"/>
        </w:rPr>
        <w:t>m.s.n.m.m</w:t>
      </w:r>
      <w:proofErr w:type="spellEnd"/>
    </w:p>
    <w:p w14:paraId="361E0320" w14:textId="77777777" w:rsidR="00975153" w:rsidRPr="00F64116" w:rsidRDefault="00975153" w:rsidP="00975153">
      <w:pPr>
        <w:shd w:val="clear" w:color="auto" w:fill="FFFFFF"/>
        <w:jc w:val="both"/>
        <w:rPr>
          <w:rFonts w:ascii="Arial Narrow" w:hAnsi="Arial Narrow" w:cs="Calibri"/>
        </w:rPr>
      </w:pPr>
    </w:p>
    <w:p w14:paraId="386AB0C7" w14:textId="77777777" w:rsidR="00975153" w:rsidRDefault="00975153" w:rsidP="00975153">
      <w:pPr>
        <w:pStyle w:val="Prrafodelista"/>
        <w:tabs>
          <w:tab w:val="center" w:pos="4419"/>
          <w:tab w:val="right" w:pos="8838"/>
        </w:tabs>
        <w:ind w:left="0"/>
        <w:jc w:val="both"/>
      </w:pPr>
      <w:r>
        <w:rPr>
          <w:rFonts w:ascii="Arial Narrow" w:hAnsi="Arial Narrow"/>
          <w:b/>
        </w:rPr>
        <w:t xml:space="preserve">PARÁGRAFO SEGUNDO: </w:t>
      </w:r>
      <w:r>
        <w:rPr>
          <w:rFonts w:ascii="Arial Narrow" w:hAnsi="Arial Narrow"/>
        </w:rPr>
        <w:t xml:space="preserve">Los parágrafos primero, segundo y tercero del artículo 2 de la Resolución No. 013 del 9 de enero de 1996, siguen contando con plena vigencia. </w:t>
      </w:r>
    </w:p>
    <w:p w14:paraId="700C8713" w14:textId="77777777" w:rsidR="00975153" w:rsidRDefault="00975153" w:rsidP="00975153">
      <w:pPr>
        <w:jc w:val="both"/>
        <w:rPr>
          <w:rFonts w:ascii="Arial Narrow" w:hAnsi="Arial Narrow" w:cs="Arial"/>
          <w:b/>
          <w:bCs/>
          <w:i/>
        </w:rPr>
      </w:pPr>
    </w:p>
    <w:p w14:paraId="2BA6DA5E" w14:textId="05963025" w:rsidR="00975153" w:rsidRDefault="00975153" w:rsidP="00975153">
      <w:pPr>
        <w:jc w:val="both"/>
        <w:rPr>
          <w:rFonts w:ascii="Arial Narrow" w:hAnsi="Arial Narrow"/>
        </w:rPr>
      </w:pPr>
      <w:r w:rsidRPr="00F20CA2">
        <w:rPr>
          <w:rFonts w:ascii="Arial Narrow" w:hAnsi="Arial Narrow" w:cs="Arial"/>
          <w:b/>
        </w:rPr>
        <w:t xml:space="preserve">ARTICULO TERCERO: </w:t>
      </w:r>
      <w:r w:rsidRPr="00F20CA2">
        <w:rPr>
          <w:rFonts w:ascii="Arial Narrow" w:hAnsi="Arial Narrow" w:cs="Arial"/>
        </w:rPr>
        <w:t xml:space="preserve">El  concepto Técnico </w:t>
      </w:r>
      <w:r w:rsidRPr="00D33449">
        <w:rPr>
          <w:rFonts w:ascii="Arial Narrow" w:hAnsi="Arial Narrow"/>
        </w:rPr>
        <w:t>No.</w:t>
      </w:r>
      <w:r w:rsidR="00D33449" w:rsidRPr="00D33449">
        <w:rPr>
          <w:rFonts w:ascii="Arial Narrow" w:hAnsi="Arial Narrow"/>
        </w:rPr>
        <w:t xml:space="preserve"> 20162400001706 del</w:t>
      </w:r>
      <w:r w:rsidR="00D33449">
        <w:rPr>
          <w:rFonts w:ascii="Arial Narrow" w:hAnsi="Arial Narrow" w:cs="Arial"/>
        </w:rPr>
        <w:t xml:space="preserve"> 28 de noviembre</w:t>
      </w:r>
      <w:r w:rsidRPr="00F20CA2">
        <w:rPr>
          <w:rFonts w:ascii="Arial Narrow" w:hAnsi="Arial Narrow" w:cs="Arial"/>
        </w:rPr>
        <w:t xml:space="preserve"> de 2016,</w:t>
      </w:r>
      <w:r w:rsidRPr="00F20CA2">
        <w:rPr>
          <w:rFonts w:ascii="Arial Narrow" w:hAnsi="Arial Narrow"/>
        </w:rPr>
        <w:t xml:space="preserve"> expedido</w:t>
      </w:r>
      <w:r w:rsidRPr="0043132B">
        <w:rPr>
          <w:rFonts w:ascii="Arial Narrow" w:hAnsi="Arial Narrow"/>
        </w:rPr>
        <w:t xml:space="preserve"> por la Subdirección de Gestión y Manejo de Áreas Protegidas de Parques Nacionales Naturales de Colombia, hace parte integral de la presente Resolución. </w:t>
      </w:r>
    </w:p>
    <w:p w14:paraId="3B14025E" w14:textId="77777777" w:rsidR="00975153" w:rsidRDefault="00975153" w:rsidP="00975153">
      <w:pPr>
        <w:jc w:val="both"/>
        <w:rPr>
          <w:rFonts w:ascii="Arial Narrow" w:hAnsi="Arial Narrow"/>
        </w:rPr>
      </w:pPr>
    </w:p>
    <w:p w14:paraId="09ABAF29" w14:textId="77777777" w:rsidR="00975153" w:rsidRDefault="00975153" w:rsidP="00975153">
      <w:pPr>
        <w:pStyle w:val="Prrafodelista"/>
        <w:tabs>
          <w:tab w:val="center" w:pos="4419"/>
          <w:tab w:val="right" w:pos="8838"/>
        </w:tabs>
        <w:ind w:left="0"/>
        <w:jc w:val="both"/>
        <w:rPr>
          <w:rFonts w:ascii="Arial Narrow" w:hAnsi="Arial Narrow"/>
        </w:rPr>
      </w:pPr>
      <w:r>
        <w:rPr>
          <w:rFonts w:ascii="Arial Narrow" w:hAnsi="Arial Narrow" w:cs="Arial"/>
          <w:b/>
        </w:rPr>
        <w:t xml:space="preserve">ARTÍCULO CUARTO. </w:t>
      </w:r>
      <w:r>
        <w:rPr>
          <w:rFonts w:ascii="Arial Narrow" w:hAnsi="Arial Narrow" w:cs="Arial"/>
        </w:rPr>
        <w:t xml:space="preserve">El artículo cuarto </w:t>
      </w:r>
      <w:r>
        <w:rPr>
          <w:rFonts w:ascii="Arial Narrow" w:hAnsi="Arial Narrow"/>
        </w:rPr>
        <w:t xml:space="preserve">de la Resolución No. 013 del 9 de enero de 1996, sigue contando con plena vigencia. </w:t>
      </w:r>
    </w:p>
    <w:p w14:paraId="1A6B77A9" w14:textId="77777777" w:rsidR="00975153" w:rsidRDefault="00975153" w:rsidP="00975153">
      <w:pPr>
        <w:pStyle w:val="Prrafodelista"/>
        <w:tabs>
          <w:tab w:val="center" w:pos="4419"/>
          <w:tab w:val="right" w:pos="8838"/>
        </w:tabs>
        <w:ind w:left="0"/>
        <w:jc w:val="both"/>
        <w:rPr>
          <w:rFonts w:ascii="Arial Narrow" w:hAnsi="Arial Narrow" w:cs="Arial"/>
          <w:b/>
          <w:bCs/>
        </w:rPr>
      </w:pPr>
      <w:bookmarkStart w:id="0" w:name="_GoBack"/>
      <w:bookmarkEnd w:id="0"/>
    </w:p>
    <w:p w14:paraId="27DA57FA" w14:textId="77777777" w:rsidR="00975153" w:rsidRDefault="00975153" w:rsidP="00975153">
      <w:pPr>
        <w:pStyle w:val="Textoindependiente"/>
        <w:widowControl w:val="0"/>
        <w:jc w:val="both"/>
      </w:pPr>
      <w:r>
        <w:rPr>
          <w:rFonts w:ascii="Arial Narrow" w:hAnsi="Arial Narrow" w:cs="Arial"/>
          <w:b/>
          <w:bCs/>
        </w:rPr>
        <w:t>ARTICULO</w:t>
      </w:r>
      <w:r>
        <w:rPr>
          <w:rFonts w:ascii="Arial Narrow" w:hAnsi="Arial Narrow" w:cs="Arial"/>
          <w:b/>
        </w:rPr>
        <w:t xml:space="preserve"> QUINTO</w:t>
      </w:r>
      <w:r>
        <w:rPr>
          <w:rFonts w:ascii="Arial Narrow" w:hAnsi="Arial Narrow" w:cs="Arial"/>
          <w:b/>
          <w:bCs/>
        </w:rPr>
        <w:t xml:space="preserve">. </w:t>
      </w:r>
      <w:r>
        <w:rPr>
          <w:rFonts w:ascii="Arial Narrow" w:hAnsi="Arial Narrow" w:cs="Arial"/>
        </w:rPr>
        <w:t>La presente resolución deberá fijarse en el despacho de la alcaldía municipal de San Andrés y Providencia y Santa Catalina Islas; en la forma prevista por el artículo 55 del Código de Régimen Político y Municipal, e inscribirse en las Oficinas de Registro de Instrumentos Públicos correspondientes, para que surta sus efectos legales de conformidad con lo dispuesto en la Ley 1579 de 2012.</w:t>
      </w:r>
    </w:p>
    <w:p w14:paraId="7E6DD387" w14:textId="77777777" w:rsidR="00975153" w:rsidRDefault="00975153" w:rsidP="00975153">
      <w:pPr>
        <w:pStyle w:val="Prrafodelista"/>
        <w:tabs>
          <w:tab w:val="center" w:pos="4419"/>
          <w:tab w:val="right" w:pos="8838"/>
        </w:tabs>
        <w:ind w:left="0"/>
        <w:jc w:val="both"/>
        <w:rPr>
          <w:rFonts w:ascii="Arial Narrow" w:hAnsi="Arial Narrow" w:cs="Arial"/>
        </w:rPr>
      </w:pPr>
    </w:p>
    <w:p w14:paraId="5658EDB5" w14:textId="77777777" w:rsidR="00975153" w:rsidRDefault="00975153" w:rsidP="00975153">
      <w:pPr>
        <w:widowControl w:val="0"/>
        <w:jc w:val="both"/>
        <w:rPr>
          <w:rFonts w:ascii="Arial Narrow" w:hAnsi="Arial Narrow" w:cs="Arial"/>
        </w:rPr>
      </w:pPr>
      <w:r>
        <w:rPr>
          <w:rFonts w:ascii="Arial Narrow" w:hAnsi="Arial Narrow" w:cs="Arial"/>
          <w:b/>
          <w:bCs/>
        </w:rPr>
        <w:t>ARTÍCULO SEXTO.</w:t>
      </w:r>
      <w:r>
        <w:rPr>
          <w:rFonts w:ascii="Arial Narrow" w:hAnsi="Arial Narrow" w:cs="Arial"/>
        </w:rPr>
        <w:t xml:space="preserve"> Comunicar la presente resolución a la Gobernación del Archipiélago de San Andrés, Providencia y Santa Catalina, a la Corporación para el Desarrollo Sostenible del Archipiélago de San Andrés, Providencia y Santa Catalina – CORALINA, al Instituto Geográfico Agustín Codazzi, a la Agencia Nacional de Hidrocarburos y a la Agencia Nacional Minera. </w:t>
      </w:r>
    </w:p>
    <w:p w14:paraId="2CA428C6" w14:textId="77777777" w:rsidR="00975153" w:rsidRDefault="00975153" w:rsidP="00975153">
      <w:pPr>
        <w:widowControl w:val="0"/>
        <w:jc w:val="both"/>
        <w:rPr>
          <w:rFonts w:ascii="Arial Narrow" w:hAnsi="Arial Narrow" w:cs="Arial"/>
          <w:b/>
          <w:bCs/>
        </w:rPr>
      </w:pPr>
    </w:p>
    <w:p w14:paraId="30BCFC9D" w14:textId="77777777" w:rsidR="00975153" w:rsidRDefault="00975153" w:rsidP="00975153">
      <w:pPr>
        <w:widowControl w:val="0"/>
        <w:jc w:val="both"/>
      </w:pPr>
      <w:r>
        <w:rPr>
          <w:rFonts w:ascii="Arial Narrow" w:hAnsi="Arial Narrow" w:cs="Arial"/>
          <w:b/>
          <w:bCs/>
        </w:rPr>
        <w:t>ARTÍCULO SÉPTIMO.</w:t>
      </w:r>
      <w:r>
        <w:rPr>
          <w:rFonts w:ascii="Arial Narrow" w:hAnsi="Arial Narrow" w:cs="Arial"/>
        </w:rPr>
        <w:t xml:space="preserve"> La presente resolución rige a partir de la fecha de su publicación en el Diario Oficial.</w:t>
      </w:r>
    </w:p>
    <w:p w14:paraId="5D33CDDA" w14:textId="77777777" w:rsidR="00975153" w:rsidRDefault="00975153" w:rsidP="00975153">
      <w:pPr>
        <w:widowControl w:val="0"/>
        <w:jc w:val="both"/>
        <w:rPr>
          <w:rFonts w:ascii="Arial Narrow" w:hAnsi="Arial Narrow" w:cs="Arial"/>
        </w:rPr>
      </w:pPr>
    </w:p>
    <w:p w14:paraId="276D1497" w14:textId="77777777" w:rsidR="00975153" w:rsidRDefault="00975153" w:rsidP="00975153">
      <w:pPr>
        <w:widowControl w:val="0"/>
        <w:jc w:val="center"/>
        <w:rPr>
          <w:rFonts w:ascii="Arial Narrow" w:hAnsi="Arial Narrow" w:cs="Arial"/>
          <w:b/>
          <w:bCs/>
        </w:rPr>
      </w:pPr>
    </w:p>
    <w:p w14:paraId="1EBBAA04" w14:textId="77777777" w:rsidR="00975153" w:rsidRDefault="00975153" w:rsidP="00975153">
      <w:pPr>
        <w:widowControl w:val="0"/>
        <w:jc w:val="center"/>
      </w:pPr>
      <w:r>
        <w:rPr>
          <w:rFonts w:ascii="Arial Narrow" w:hAnsi="Arial Narrow" w:cs="Arial"/>
          <w:b/>
          <w:bCs/>
        </w:rPr>
        <w:t>PUBLÍQUESE,  COMUNÍQUESE Y CÚMPLASE</w:t>
      </w:r>
    </w:p>
    <w:p w14:paraId="20762808" w14:textId="77777777" w:rsidR="00975153" w:rsidRDefault="00975153" w:rsidP="00975153">
      <w:pPr>
        <w:pStyle w:val="Lista"/>
        <w:widowControl w:val="0"/>
        <w:jc w:val="center"/>
        <w:rPr>
          <w:rFonts w:ascii="Arial Narrow" w:hAnsi="Arial Narrow" w:cs="Arial"/>
        </w:rPr>
      </w:pPr>
    </w:p>
    <w:p w14:paraId="6FEA86CE" w14:textId="77777777" w:rsidR="00975153" w:rsidRDefault="00975153" w:rsidP="00975153">
      <w:pPr>
        <w:widowControl w:val="0"/>
        <w:jc w:val="center"/>
        <w:rPr>
          <w:rFonts w:ascii="Arial Narrow" w:hAnsi="Arial Narrow" w:cs="Arial"/>
          <w:b/>
          <w:bCs/>
        </w:rPr>
      </w:pPr>
    </w:p>
    <w:p w14:paraId="13428D1E" w14:textId="77777777" w:rsidR="00975153" w:rsidRDefault="00975153" w:rsidP="00975153">
      <w:pPr>
        <w:widowControl w:val="0"/>
        <w:jc w:val="center"/>
        <w:rPr>
          <w:rFonts w:ascii="Arial Narrow" w:hAnsi="Arial Narrow" w:cs="Arial"/>
          <w:b/>
          <w:bCs/>
        </w:rPr>
      </w:pPr>
    </w:p>
    <w:p w14:paraId="7B2C6A2C" w14:textId="77777777" w:rsidR="00975153" w:rsidRDefault="00975153" w:rsidP="00975153">
      <w:pPr>
        <w:rPr>
          <w:rFonts w:ascii="Arial Narrow" w:hAnsi="Arial Narrow" w:cs="Arial"/>
        </w:rPr>
      </w:pPr>
    </w:p>
    <w:p w14:paraId="71F2159D" w14:textId="77777777" w:rsidR="00975153" w:rsidRDefault="00975153" w:rsidP="00975153">
      <w:pPr>
        <w:ind w:left="-284"/>
        <w:jc w:val="center"/>
        <w:rPr>
          <w:rFonts w:ascii="Arial Narrow" w:hAnsi="Arial Narrow" w:cs="Arial"/>
          <w:b/>
          <w:color w:val="000000"/>
        </w:rPr>
      </w:pPr>
      <w:r>
        <w:rPr>
          <w:rFonts w:ascii="Arial Narrow" w:hAnsi="Arial Narrow" w:cs="Arial"/>
          <w:b/>
          <w:color w:val="000000"/>
        </w:rPr>
        <w:t xml:space="preserve">LUIS GILBERTO MURILLO URRUTIA  </w:t>
      </w:r>
    </w:p>
    <w:p w14:paraId="6F341D25" w14:textId="77777777" w:rsidR="00975153" w:rsidRPr="0043132B" w:rsidRDefault="00975153" w:rsidP="00975153">
      <w:pPr>
        <w:ind w:left="-284"/>
        <w:jc w:val="center"/>
        <w:rPr>
          <w:rFonts w:ascii="Arial Narrow" w:hAnsi="Arial Narrow" w:cs="Arial"/>
        </w:rPr>
      </w:pPr>
      <w:r w:rsidRPr="0043132B">
        <w:rPr>
          <w:rFonts w:ascii="Arial Narrow" w:hAnsi="Arial Narrow" w:cs="Arial"/>
        </w:rPr>
        <w:t>Ministro de Ambiente y Desarrollo Sostenible</w:t>
      </w:r>
    </w:p>
    <w:p w14:paraId="3D4F110C" w14:textId="77777777" w:rsidR="00975153" w:rsidRDefault="00975153" w:rsidP="00975153">
      <w:pPr>
        <w:jc w:val="both"/>
        <w:rPr>
          <w:rFonts w:ascii="Arial Narrow" w:hAnsi="Arial Narrow" w:cs="Arial"/>
        </w:rPr>
      </w:pPr>
    </w:p>
    <w:p w14:paraId="1D4DD5E6" w14:textId="77777777" w:rsidR="00975153" w:rsidRDefault="00975153" w:rsidP="00975153">
      <w:pPr>
        <w:jc w:val="both"/>
        <w:rPr>
          <w:rFonts w:ascii="Arial Narrow" w:hAnsi="Arial Narrow" w:cs="Arial"/>
        </w:rPr>
      </w:pPr>
    </w:p>
    <w:p w14:paraId="4E13988B" w14:textId="77777777" w:rsidR="00975153" w:rsidRDefault="00975153" w:rsidP="00975153">
      <w:pPr>
        <w:jc w:val="both"/>
        <w:rPr>
          <w:rFonts w:ascii="Arial Narrow" w:hAnsi="Arial Narrow" w:cs="Arial"/>
        </w:rPr>
      </w:pPr>
    </w:p>
    <w:p w14:paraId="60CFEAFB" w14:textId="77777777" w:rsidR="00975153" w:rsidRDefault="00975153" w:rsidP="00975153">
      <w:pPr>
        <w:jc w:val="both"/>
      </w:pPr>
      <w:r>
        <w:rPr>
          <w:rFonts w:ascii="Arial Narrow" w:hAnsi="Arial Narrow" w:cs="Arial"/>
        </w:rPr>
        <w:t xml:space="preserve"> </w:t>
      </w:r>
    </w:p>
    <w:p w14:paraId="23767AE6" w14:textId="77777777" w:rsidR="00975153" w:rsidRPr="00544EC5" w:rsidRDefault="00975153" w:rsidP="00975153">
      <w:pPr>
        <w:jc w:val="both"/>
        <w:rPr>
          <w:rFonts w:ascii="Arial Narrow" w:hAnsi="Arial Narrow" w:cs="Arial"/>
          <w:sz w:val="16"/>
          <w:szCs w:val="16"/>
        </w:rPr>
      </w:pPr>
      <w:r w:rsidRPr="00544EC5">
        <w:rPr>
          <w:rFonts w:ascii="Arial Narrow" w:hAnsi="Arial Narrow" w:cs="Arial"/>
          <w:sz w:val="16"/>
          <w:szCs w:val="16"/>
        </w:rPr>
        <w:t xml:space="preserve">Elaboró: Jaime Andrés Echeverría -  Andrea Pinzón Torres </w:t>
      </w:r>
      <w:r>
        <w:rPr>
          <w:rFonts w:ascii="Arial Narrow" w:hAnsi="Arial Narrow" w:cs="Arial"/>
          <w:sz w:val="16"/>
          <w:szCs w:val="16"/>
        </w:rPr>
        <w:t>–</w:t>
      </w:r>
      <w:r w:rsidRPr="00544EC5">
        <w:rPr>
          <w:rFonts w:ascii="Arial Narrow" w:hAnsi="Arial Narrow" w:cs="Arial"/>
          <w:sz w:val="16"/>
          <w:szCs w:val="16"/>
        </w:rPr>
        <w:t xml:space="preserve"> OAJ</w:t>
      </w:r>
      <w:r>
        <w:rPr>
          <w:rFonts w:ascii="Arial Narrow" w:hAnsi="Arial Narrow" w:cs="Arial"/>
          <w:sz w:val="16"/>
          <w:szCs w:val="16"/>
        </w:rPr>
        <w:t xml:space="preserve"> </w:t>
      </w:r>
    </w:p>
    <w:p w14:paraId="1355899F" w14:textId="77777777" w:rsidR="00975153" w:rsidRPr="00544EC5" w:rsidRDefault="00975153" w:rsidP="00975153">
      <w:pPr>
        <w:jc w:val="both"/>
        <w:rPr>
          <w:rFonts w:ascii="Arial Narrow" w:hAnsi="Arial Narrow" w:cs="Arial"/>
          <w:sz w:val="16"/>
          <w:szCs w:val="16"/>
        </w:rPr>
      </w:pPr>
      <w:r w:rsidRPr="00544EC5">
        <w:rPr>
          <w:rFonts w:ascii="Arial Narrow" w:hAnsi="Arial Narrow" w:cs="Arial"/>
          <w:sz w:val="16"/>
          <w:szCs w:val="16"/>
        </w:rPr>
        <w:t xml:space="preserve">Revisó: Jaime Asprilla </w:t>
      </w:r>
      <w:proofErr w:type="spellStart"/>
      <w:r w:rsidRPr="00544EC5">
        <w:rPr>
          <w:rFonts w:ascii="Arial Narrow" w:hAnsi="Arial Narrow" w:cs="Arial"/>
          <w:sz w:val="16"/>
          <w:szCs w:val="16"/>
        </w:rPr>
        <w:t>Manyoma</w:t>
      </w:r>
      <w:proofErr w:type="spellEnd"/>
      <w:r w:rsidRPr="00544EC5">
        <w:rPr>
          <w:rFonts w:ascii="Arial Narrow" w:hAnsi="Arial Narrow" w:cs="Arial"/>
          <w:sz w:val="16"/>
          <w:szCs w:val="16"/>
        </w:rPr>
        <w:t xml:space="preserve"> – Jefe Oficina Asesora Jurídica – Ministerio de Ambiente y Desarrollo Sostenible</w:t>
      </w:r>
    </w:p>
    <w:p w14:paraId="538D57DA" w14:textId="77777777" w:rsidR="00975153" w:rsidRPr="00D40369" w:rsidRDefault="00975153" w:rsidP="00975153">
      <w:pPr>
        <w:jc w:val="both"/>
        <w:rPr>
          <w:rFonts w:ascii="Arial Narrow" w:hAnsi="Arial Narrow" w:cs="Arial"/>
          <w:sz w:val="16"/>
          <w:szCs w:val="16"/>
        </w:rPr>
      </w:pPr>
      <w:r>
        <w:rPr>
          <w:rFonts w:ascii="Arial Narrow" w:hAnsi="Arial Narrow" w:cs="Arial"/>
          <w:sz w:val="16"/>
          <w:szCs w:val="16"/>
        </w:rPr>
        <w:t xml:space="preserve">            </w:t>
      </w:r>
      <w:r w:rsidRPr="00D40369">
        <w:rPr>
          <w:rFonts w:ascii="Arial Narrow" w:hAnsi="Arial Narrow" w:cs="Arial"/>
          <w:sz w:val="16"/>
          <w:szCs w:val="16"/>
        </w:rPr>
        <w:t xml:space="preserve">Cristian Alonso </w:t>
      </w:r>
      <w:proofErr w:type="spellStart"/>
      <w:r w:rsidRPr="00D40369">
        <w:rPr>
          <w:rFonts w:ascii="Arial Narrow" w:hAnsi="Arial Narrow" w:cs="Arial"/>
          <w:sz w:val="16"/>
          <w:szCs w:val="16"/>
        </w:rPr>
        <w:t>Carabaly</w:t>
      </w:r>
      <w:proofErr w:type="spellEnd"/>
      <w:r w:rsidRPr="00D40369">
        <w:rPr>
          <w:rFonts w:ascii="Arial Narrow" w:hAnsi="Arial Narrow" w:cs="Arial"/>
          <w:sz w:val="16"/>
          <w:szCs w:val="16"/>
        </w:rPr>
        <w:t xml:space="preserve"> </w:t>
      </w:r>
      <w:proofErr w:type="spellStart"/>
      <w:r w:rsidRPr="00D40369">
        <w:rPr>
          <w:rFonts w:ascii="Arial Narrow" w:hAnsi="Arial Narrow" w:cs="Arial"/>
          <w:sz w:val="16"/>
          <w:szCs w:val="16"/>
        </w:rPr>
        <w:t>Cerra</w:t>
      </w:r>
      <w:proofErr w:type="spellEnd"/>
      <w:r w:rsidRPr="00D40369">
        <w:rPr>
          <w:rFonts w:ascii="Arial Narrow" w:hAnsi="Arial Narrow" w:cs="Arial"/>
          <w:sz w:val="16"/>
          <w:szCs w:val="16"/>
        </w:rPr>
        <w:t xml:space="preserve"> – Oficina Asesora Jurídica MADS</w:t>
      </w:r>
    </w:p>
    <w:p w14:paraId="70701DC9" w14:textId="77777777" w:rsidR="00975153" w:rsidRPr="00544EC5" w:rsidRDefault="00975153" w:rsidP="00975153">
      <w:pPr>
        <w:jc w:val="both"/>
        <w:rPr>
          <w:rFonts w:ascii="Arial Narrow" w:hAnsi="Arial Narrow" w:cs="Arial"/>
          <w:sz w:val="16"/>
          <w:szCs w:val="16"/>
        </w:rPr>
      </w:pPr>
      <w:r>
        <w:rPr>
          <w:rFonts w:ascii="Arial Narrow" w:hAnsi="Arial Narrow" w:cs="Arial"/>
          <w:sz w:val="16"/>
          <w:szCs w:val="16"/>
        </w:rPr>
        <w:t xml:space="preserve">            </w:t>
      </w:r>
      <w:r w:rsidRPr="00544EC5">
        <w:rPr>
          <w:rFonts w:ascii="Arial Narrow" w:hAnsi="Arial Narrow" w:cs="Arial"/>
          <w:sz w:val="16"/>
          <w:szCs w:val="16"/>
        </w:rPr>
        <w:t>Camilo Rincón Escobar – Asesor MADS</w:t>
      </w:r>
    </w:p>
    <w:p w14:paraId="18338ED3" w14:textId="77777777" w:rsidR="00975153" w:rsidRPr="00544EC5" w:rsidRDefault="00975153" w:rsidP="00975153">
      <w:pPr>
        <w:jc w:val="both"/>
        <w:rPr>
          <w:rFonts w:ascii="Arial Narrow" w:hAnsi="Arial Narrow" w:cs="Arial"/>
          <w:sz w:val="16"/>
          <w:szCs w:val="16"/>
        </w:rPr>
      </w:pPr>
      <w:r>
        <w:rPr>
          <w:rFonts w:ascii="Arial Narrow" w:hAnsi="Arial Narrow" w:cs="Arial"/>
          <w:sz w:val="16"/>
          <w:szCs w:val="16"/>
        </w:rPr>
        <w:t xml:space="preserve">            </w:t>
      </w:r>
      <w:r w:rsidRPr="00544EC5">
        <w:rPr>
          <w:rFonts w:ascii="Arial Narrow" w:hAnsi="Arial Narrow" w:cs="Arial"/>
          <w:sz w:val="16"/>
          <w:szCs w:val="16"/>
        </w:rPr>
        <w:t xml:space="preserve">Marcela Jiménez </w:t>
      </w:r>
      <w:proofErr w:type="spellStart"/>
      <w:r w:rsidRPr="00544EC5">
        <w:rPr>
          <w:rFonts w:ascii="Arial Narrow" w:hAnsi="Arial Narrow" w:cs="Arial"/>
          <w:sz w:val="16"/>
          <w:szCs w:val="16"/>
        </w:rPr>
        <w:t>Larrarte</w:t>
      </w:r>
      <w:proofErr w:type="spellEnd"/>
      <w:r w:rsidRPr="00544EC5">
        <w:rPr>
          <w:rFonts w:ascii="Arial Narrow" w:hAnsi="Arial Narrow" w:cs="Arial"/>
          <w:sz w:val="16"/>
          <w:szCs w:val="16"/>
        </w:rPr>
        <w:t xml:space="preserve"> - Jef</w:t>
      </w:r>
      <w:r>
        <w:rPr>
          <w:rFonts w:ascii="Arial Narrow" w:hAnsi="Arial Narrow" w:cs="Arial"/>
          <w:sz w:val="16"/>
          <w:szCs w:val="16"/>
        </w:rPr>
        <w:t>e Oficina Asesora Jurídica, PNNC</w:t>
      </w:r>
    </w:p>
    <w:p w14:paraId="0CFAF039" w14:textId="77777777" w:rsidR="00975153" w:rsidRDefault="00975153" w:rsidP="00975153">
      <w:pPr>
        <w:jc w:val="both"/>
        <w:rPr>
          <w:rFonts w:ascii="Arial Narrow" w:hAnsi="Arial Narrow" w:cs="Arial"/>
          <w:sz w:val="16"/>
          <w:szCs w:val="16"/>
        </w:rPr>
      </w:pPr>
      <w:r w:rsidRPr="00D40369">
        <w:rPr>
          <w:rFonts w:ascii="Arial Narrow" w:hAnsi="Arial Narrow" w:cs="Arial"/>
          <w:sz w:val="16"/>
          <w:szCs w:val="16"/>
        </w:rPr>
        <w:t xml:space="preserve">            </w:t>
      </w:r>
      <w:r>
        <w:rPr>
          <w:rFonts w:ascii="Arial Narrow" w:hAnsi="Arial Narrow" w:cs="Arial"/>
          <w:sz w:val="16"/>
          <w:szCs w:val="16"/>
        </w:rPr>
        <w:t xml:space="preserve">Edna </w:t>
      </w:r>
      <w:r w:rsidRPr="00D40369">
        <w:rPr>
          <w:rFonts w:ascii="Arial Narrow" w:hAnsi="Arial Narrow" w:cs="Arial"/>
          <w:sz w:val="16"/>
          <w:szCs w:val="16"/>
        </w:rPr>
        <w:t>Carolina Jarro - Subdirectora de Gestión y Manejo de Áreas Protegidas PNNC</w:t>
      </w:r>
    </w:p>
    <w:p w14:paraId="11DE7DB2" w14:textId="77777777" w:rsidR="00975153" w:rsidRPr="008564F5" w:rsidRDefault="00975153" w:rsidP="00975153">
      <w:pPr>
        <w:jc w:val="both"/>
        <w:rPr>
          <w:rFonts w:ascii="Arial Narrow" w:hAnsi="Arial Narrow" w:cs="Arial"/>
          <w:sz w:val="16"/>
          <w:szCs w:val="16"/>
        </w:rPr>
      </w:pPr>
      <w:r>
        <w:rPr>
          <w:rFonts w:ascii="Arial Narrow" w:hAnsi="Arial Narrow" w:cs="Arial"/>
          <w:sz w:val="16"/>
          <w:szCs w:val="16"/>
        </w:rPr>
        <w:t xml:space="preserve">            </w:t>
      </w:r>
      <w:r w:rsidRPr="008564F5">
        <w:rPr>
          <w:rFonts w:ascii="Arial Narrow" w:hAnsi="Arial Narrow" w:cs="Arial"/>
          <w:sz w:val="16"/>
          <w:szCs w:val="16"/>
        </w:rPr>
        <w:t xml:space="preserve">Margarita Rozo – Coordinadora del </w:t>
      </w:r>
      <w:r w:rsidRPr="008564F5">
        <w:rPr>
          <w:rFonts w:ascii="Arial Narrow" w:hAnsi="Arial Narrow" w:cs="Arial"/>
          <w:color w:val="222222"/>
          <w:sz w:val="16"/>
          <w:szCs w:val="16"/>
          <w:shd w:val="clear" w:color="auto" w:fill="FFFFFF"/>
        </w:rPr>
        <w:t>Grupo Sistemas de Información y Radiocomunicaciones PNNC</w:t>
      </w:r>
    </w:p>
    <w:p w14:paraId="1F88D7FA" w14:textId="77777777" w:rsidR="00975153" w:rsidRPr="00544EC5" w:rsidRDefault="00975153" w:rsidP="00975153">
      <w:pPr>
        <w:jc w:val="both"/>
        <w:rPr>
          <w:rFonts w:ascii="Arial Narrow" w:hAnsi="Arial Narrow" w:cs="Arial"/>
          <w:sz w:val="16"/>
          <w:szCs w:val="16"/>
        </w:rPr>
      </w:pPr>
      <w:r w:rsidRPr="00D40369">
        <w:rPr>
          <w:rFonts w:ascii="Arial Narrow" w:hAnsi="Arial Narrow" w:cs="Arial"/>
          <w:sz w:val="16"/>
          <w:szCs w:val="16"/>
        </w:rPr>
        <w:t xml:space="preserve">           </w:t>
      </w:r>
      <w:r>
        <w:rPr>
          <w:rFonts w:ascii="Arial Narrow" w:hAnsi="Arial Narrow" w:cs="Arial"/>
          <w:sz w:val="16"/>
          <w:szCs w:val="16"/>
        </w:rPr>
        <w:t xml:space="preserve"> Jenny </w:t>
      </w:r>
      <w:r w:rsidRPr="00D40369">
        <w:rPr>
          <w:rFonts w:ascii="Arial Narrow" w:hAnsi="Arial Narrow" w:cs="Arial"/>
          <w:sz w:val="16"/>
          <w:szCs w:val="16"/>
        </w:rPr>
        <w:t>Paol</w:t>
      </w:r>
      <w:r>
        <w:rPr>
          <w:rFonts w:ascii="Arial Narrow" w:hAnsi="Arial Narrow" w:cs="Arial"/>
          <w:sz w:val="16"/>
          <w:szCs w:val="16"/>
        </w:rPr>
        <w:t xml:space="preserve">a </w:t>
      </w:r>
      <w:proofErr w:type="spellStart"/>
      <w:r>
        <w:rPr>
          <w:rFonts w:ascii="Arial Narrow" w:hAnsi="Arial Narrow" w:cs="Arial"/>
          <w:sz w:val="16"/>
          <w:szCs w:val="16"/>
        </w:rPr>
        <w:t>Devi</w:t>
      </w:r>
      <w:r w:rsidRPr="00D40369">
        <w:rPr>
          <w:rFonts w:ascii="Arial Narrow" w:hAnsi="Arial Narrow" w:cs="Arial"/>
          <w:sz w:val="16"/>
          <w:szCs w:val="16"/>
        </w:rPr>
        <w:t>a</w:t>
      </w:r>
      <w:proofErr w:type="spellEnd"/>
      <w:r w:rsidRPr="00D40369">
        <w:rPr>
          <w:rFonts w:ascii="Arial Narrow" w:hAnsi="Arial Narrow" w:cs="Arial"/>
          <w:sz w:val="16"/>
          <w:szCs w:val="16"/>
        </w:rPr>
        <w:t xml:space="preserve">- Asesora Subdirección de Gestión y Manejo AP </w:t>
      </w:r>
      <w:r>
        <w:rPr>
          <w:rFonts w:ascii="Arial Narrow" w:hAnsi="Arial Narrow" w:cs="Arial"/>
          <w:sz w:val="16"/>
          <w:szCs w:val="16"/>
        </w:rPr>
        <w:t xml:space="preserve">PNNC           </w:t>
      </w:r>
      <w:r w:rsidRPr="00D40369">
        <w:rPr>
          <w:rFonts w:ascii="Arial Narrow" w:hAnsi="Arial Narrow" w:cs="Arial"/>
          <w:sz w:val="16"/>
          <w:szCs w:val="16"/>
        </w:rPr>
        <w:t xml:space="preserve"> </w:t>
      </w:r>
    </w:p>
    <w:p w14:paraId="5FD26224" w14:textId="77777777" w:rsidR="00975153" w:rsidRPr="00544EC5" w:rsidRDefault="00975153" w:rsidP="00975153">
      <w:pPr>
        <w:jc w:val="both"/>
        <w:rPr>
          <w:rFonts w:ascii="Arial Narrow" w:hAnsi="Arial Narrow" w:cs="Arial"/>
          <w:sz w:val="16"/>
          <w:szCs w:val="16"/>
        </w:rPr>
      </w:pPr>
    </w:p>
    <w:p w14:paraId="250BF47E" w14:textId="77777777" w:rsidR="00975153" w:rsidRPr="00544EC5" w:rsidRDefault="00975153" w:rsidP="00975153">
      <w:pPr>
        <w:jc w:val="both"/>
        <w:rPr>
          <w:rFonts w:ascii="Arial Narrow" w:hAnsi="Arial Narrow" w:cs="Arial"/>
          <w:sz w:val="16"/>
          <w:szCs w:val="16"/>
        </w:rPr>
      </w:pPr>
      <w:r w:rsidRPr="00544EC5">
        <w:rPr>
          <w:rFonts w:ascii="Arial Narrow" w:hAnsi="Arial Narrow" w:cs="Arial"/>
          <w:sz w:val="16"/>
          <w:szCs w:val="16"/>
        </w:rPr>
        <w:t>Aprobó: Julia Miranda, Directora General Parques Nacionales Naturales de Colombia.</w:t>
      </w:r>
    </w:p>
    <w:p w14:paraId="56AF5173" w14:textId="77777777" w:rsidR="00975153" w:rsidRPr="00544EC5" w:rsidRDefault="00975153" w:rsidP="00975153">
      <w:pPr>
        <w:jc w:val="both"/>
        <w:rPr>
          <w:rFonts w:ascii="Arial Narrow" w:hAnsi="Arial Narrow" w:cs="Arial"/>
          <w:sz w:val="16"/>
          <w:szCs w:val="16"/>
        </w:rPr>
      </w:pPr>
      <w:r w:rsidRPr="00544EC5">
        <w:rPr>
          <w:rFonts w:ascii="Arial Narrow" w:hAnsi="Arial Narrow"/>
          <w:color w:val="000000"/>
          <w:sz w:val="16"/>
          <w:szCs w:val="16"/>
          <w:shd w:val="clear" w:color="auto" w:fill="FFFFFF"/>
        </w:rPr>
        <w:t>Carlos Alberto Botero López. Viceministro de Ambiente y Desarrollo Sostenible</w:t>
      </w:r>
    </w:p>
    <w:p w14:paraId="72BA4AFF" w14:textId="28AC1418" w:rsidR="008603AA" w:rsidRPr="00544EC5" w:rsidRDefault="008603AA" w:rsidP="008603AA">
      <w:pPr>
        <w:jc w:val="both"/>
        <w:rPr>
          <w:rFonts w:ascii="Arial Narrow" w:hAnsi="Arial Narrow" w:cs="Arial"/>
          <w:sz w:val="16"/>
          <w:szCs w:val="16"/>
        </w:rPr>
      </w:pPr>
    </w:p>
    <w:p w14:paraId="62AE4EF0" w14:textId="1E63ED4C" w:rsidR="002C5197" w:rsidRPr="008603AA" w:rsidRDefault="002C5197" w:rsidP="008603AA"/>
    <w:sectPr w:rsidR="002C5197" w:rsidRPr="008603AA">
      <w:headerReference w:type="default" r:id="rId7"/>
      <w:headerReference w:type="first" r:id="rId8"/>
      <w:pgSz w:w="11907" w:h="18711"/>
      <w:pgMar w:top="1797" w:right="1701" w:bottom="2337" w:left="1701" w:header="567" w:footer="20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D42B3" w14:textId="77777777" w:rsidR="00B952D8" w:rsidRDefault="00B952D8">
      <w:r>
        <w:separator/>
      </w:r>
    </w:p>
  </w:endnote>
  <w:endnote w:type="continuationSeparator" w:id="0">
    <w:p w14:paraId="77566E9B" w14:textId="77777777" w:rsidR="00B952D8" w:rsidRDefault="00B9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8D78C" w14:textId="77777777" w:rsidR="00B952D8" w:rsidRDefault="00B952D8">
      <w:r>
        <w:rPr>
          <w:color w:val="000000"/>
        </w:rPr>
        <w:separator/>
      </w:r>
    </w:p>
  </w:footnote>
  <w:footnote w:type="continuationSeparator" w:id="0">
    <w:p w14:paraId="06B7694B" w14:textId="77777777" w:rsidR="00B952D8" w:rsidRDefault="00B9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B307" w14:textId="77777777" w:rsidR="007E1FBF" w:rsidRDefault="0075633D">
    <w:pPr>
      <w:tabs>
        <w:tab w:val="center" w:pos="4494"/>
        <w:tab w:val="right" w:pos="8789"/>
      </w:tabs>
    </w:pPr>
    <w:r>
      <w:rPr>
        <w:rFonts w:ascii="Arial" w:hAnsi="Arial" w:cs="Arial"/>
        <w:sz w:val="22"/>
        <w:szCs w:val="22"/>
      </w:rPr>
      <w:t>Resolución No.</w:t>
    </w:r>
    <w:r>
      <w:rPr>
        <w:rFonts w:ascii="Arial" w:hAnsi="Arial" w:cs="Arial"/>
        <w:sz w:val="22"/>
        <w:szCs w:val="22"/>
      </w:rPr>
      <w:tab/>
    </w:r>
    <w:r>
      <w:rPr>
        <w:rFonts w:ascii="Arial" w:hAnsi="Arial" w:cs="Arial"/>
        <w:sz w:val="22"/>
        <w:szCs w:val="22"/>
      </w:rPr>
      <w:tab/>
      <w:t>Hoja No.</w:t>
    </w:r>
    <w:r>
      <w:rPr>
        <w:rStyle w:val="Nmerodepgina"/>
        <w:rFonts w:ascii="Arial" w:hAnsi="Arial" w:cs="Arial"/>
        <w:sz w:val="22"/>
        <w:szCs w:val="22"/>
        <w:lang w:val="es"/>
      </w:rPr>
      <w:t xml:space="preserve"> </w:t>
    </w:r>
    <w:r>
      <w:rPr>
        <w:rStyle w:val="Nmerodepgina"/>
        <w:rFonts w:ascii="Arial" w:hAnsi="Arial" w:cs="Arial"/>
        <w:sz w:val="22"/>
        <w:szCs w:val="22"/>
        <w:lang w:val="es"/>
      </w:rPr>
      <w:fldChar w:fldCharType="begin"/>
    </w:r>
    <w:r>
      <w:rPr>
        <w:rStyle w:val="Nmerodepgina"/>
        <w:rFonts w:ascii="Arial" w:hAnsi="Arial" w:cs="Arial"/>
        <w:sz w:val="22"/>
        <w:szCs w:val="22"/>
        <w:lang w:val="es"/>
      </w:rPr>
      <w:instrText xml:space="preserve"> PAGE </w:instrText>
    </w:r>
    <w:r>
      <w:rPr>
        <w:rStyle w:val="Nmerodepgina"/>
        <w:rFonts w:ascii="Arial" w:hAnsi="Arial" w:cs="Arial"/>
        <w:sz w:val="22"/>
        <w:szCs w:val="22"/>
        <w:lang w:val="es"/>
      </w:rPr>
      <w:fldChar w:fldCharType="separate"/>
    </w:r>
    <w:r w:rsidR="00D33449">
      <w:rPr>
        <w:rStyle w:val="Nmerodepgina"/>
        <w:rFonts w:ascii="Arial" w:hAnsi="Arial" w:cs="Arial"/>
        <w:noProof/>
        <w:sz w:val="22"/>
        <w:szCs w:val="22"/>
        <w:lang w:val="es"/>
      </w:rPr>
      <w:t>7</w:t>
    </w:r>
    <w:r>
      <w:rPr>
        <w:rStyle w:val="Nmerodepgina"/>
        <w:rFonts w:ascii="Arial" w:hAnsi="Arial" w:cs="Arial"/>
        <w:sz w:val="22"/>
        <w:szCs w:val="22"/>
        <w:lang w:val="es"/>
      </w:rPr>
      <w:fldChar w:fldCharType="end"/>
    </w:r>
  </w:p>
  <w:p w14:paraId="04FED350" w14:textId="77777777" w:rsidR="007E1FBF" w:rsidRDefault="0075633D">
    <w:pPr>
      <w:ind w:right="360"/>
    </w:pPr>
    <w:r>
      <w:rPr>
        <w:noProof/>
        <w:lang w:val="es-CO" w:eastAsia="es-CO"/>
      </w:rPr>
      <mc:AlternateContent>
        <mc:Choice Requires="wps">
          <w:drawing>
            <wp:anchor distT="0" distB="0" distL="114300" distR="114300" simplePos="0" relativeHeight="251659264" behindDoc="0" locked="0" layoutInCell="1" allowOverlap="1" wp14:anchorId="4003985E" wp14:editId="64F93699">
              <wp:simplePos x="0" y="0"/>
              <wp:positionH relativeFrom="column">
                <wp:posOffset>-259076</wp:posOffset>
              </wp:positionH>
              <wp:positionV relativeFrom="paragraph">
                <wp:posOffset>122557</wp:posOffset>
              </wp:positionV>
              <wp:extent cx="6120134" cy="10698480"/>
              <wp:effectExtent l="0" t="0" r="13966" b="26670"/>
              <wp:wrapNone/>
              <wp:docPr id="1" name="Freeform 1"/>
              <wp:cNvGraphicFramePr/>
              <a:graphic xmlns:a="http://schemas.openxmlformats.org/drawingml/2006/main">
                <a:graphicData uri="http://schemas.microsoft.com/office/word/2010/wordprocessingShape">
                  <wps:wsp>
                    <wps:cNvSpPr/>
                    <wps:spPr>
                      <a:xfrm>
                        <a:off x="0" y="0"/>
                        <a:ext cx="6120134" cy="10698480"/>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360"/>
                          <a:gd name="f24" fmla="+- 0 0 -90"/>
                          <a:gd name="f25" fmla="+- 0 0 -180"/>
                          <a:gd name="f26" fmla="+- 0 0 -270"/>
                          <a:gd name="f27" fmla="*/ f3 1 20000"/>
                          <a:gd name="f28" fmla="*/ f4 1 20000"/>
                          <a:gd name="f29" fmla="+- f6 0 f5"/>
                          <a:gd name="f30" fmla="*/ f23 f0 1"/>
                          <a:gd name="f31" fmla="*/ f24 f0 1"/>
                          <a:gd name="f32" fmla="*/ f25 f0 1"/>
                          <a:gd name="f33" fmla="*/ f26 f0 1"/>
                          <a:gd name="f34" fmla="*/ f29 1 20000"/>
                          <a:gd name="f35" fmla="*/ 3060067 f29 1"/>
                          <a:gd name="f36" fmla="*/ 0 f29 1"/>
                          <a:gd name="f37" fmla="*/ 6120134 f29 1"/>
                          <a:gd name="f38" fmla="*/ 5349240 f29 1"/>
                          <a:gd name="f39" fmla="*/ 10698480 f29 1"/>
                          <a:gd name="f40" fmla="*/ 936400639 f29 1"/>
                          <a:gd name="f41" fmla="*/ 1872801277 f29 1"/>
                          <a:gd name="f42" fmla="*/ 2147483647 f29 1"/>
                          <a:gd name="f43" fmla="*/ 59929572 f29 1"/>
                          <a:gd name="f44" fmla="*/ 35864287 f29 1"/>
                          <a:gd name="f45" fmla="*/ 9156830 f29 1"/>
                          <a:gd name="f46" fmla="*/ 17978809 f29 1"/>
                          <a:gd name="f47" fmla="*/ 36626249 f29 1"/>
                          <a:gd name="f48" fmla="*/ 6086473 f29 1"/>
                          <a:gd name="f49" fmla="*/ 72966848 f29 1"/>
                          <a:gd name="f50" fmla="*/ 109879264 f29 1"/>
                          <a:gd name="f51" fmla="*/ 1812871725 f29 1"/>
                          <a:gd name="f52" fmla="*/ 1836937306 f29 1"/>
                          <a:gd name="f53" fmla="*/ 1854822779 f29 1"/>
                          <a:gd name="f54" fmla="*/ 1866715418 f29 1"/>
                          <a:gd name="f55" fmla="*/ 20000 f29 1"/>
                          <a:gd name="f56" fmla="*/ f30 1 f2"/>
                          <a:gd name="f57" fmla="*/ f31 1 f2"/>
                          <a:gd name="f58" fmla="*/ f32 1 f2"/>
                          <a:gd name="f59" fmla="*/ f33 1 f2"/>
                          <a:gd name="f60" fmla="*/ f35 1 20000"/>
                          <a:gd name="f61" fmla="*/ f36 1 20000"/>
                          <a:gd name="f62" fmla="*/ f37 1 20000"/>
                          <a:gd name="f63" fmla="*/ f38 1 20000"/>
                          <a:gd name="f64" fmla="*/ f39 1 20000"/>
                          <a:gd name="f65" fmla="*/ f40 1 20000"/>
                          <a:gd name="f66" fmla="*/ f41 1 20000"/>
                          <a:gd name="f67" fmla="*/ f42 1 20000"/>
                          <a:gd name="f68" fmla="*/ f43 1 20000"/>
                          <a:gd name="f69" fmla="*/ f44 1 20000"/>
                          <a:gd name="f70" fmla="*/ f45 1 20000"/>
                          <a:gd name="f71" fmla="*/ f46 1 20000"/>
                          <a:gd name="f72" fmla="*/ f47 1 20000"/>
                          <a:gd name="f73" fmla="*/ f48 1 20000"/>
                          <a:gd name="f74" fmla="*/ f49 1 20000"/>
                          <a:gd name="f75" fmla="*/ f50 1 20000"/>
                          <a:gd name="f76" fmla="*/ f51 1 20000"/>
                          <a:gd name="f77" fmla="*/ f52 1 20000"/>
                          <a:gd name="f78" fmla="*/ f53 1 20000"/>
                          <a:gd name="f79" fmla="*/ f54 1 20000"/>
                          <a:gd name="f80" fmla="*/ f55 1 20000"/>
                          <a:gd name="f81" fmla="+- f56 0 f1"/>
                          <a:gd name="f82" fmla="+- f57 0 f1"/>
                          <a:gd name="f83" fmla="+- f58 0 f1"/>
                          <a:gd name="f84" fmla="+- f59 0 f1"/>
                          <a:gd name="f85" fmla="*/ f60 1 f34"/>
                          <a:gd name="f86" fmla="*/ f61 1 f34"/>
                          <a:gd name="f87" fmla="*/ f62 1 f34"/>
                          <a:gd name="f88" fmla="*/ f63 1 f34"/>
                          <a:gd name="f89" fmla="*/ f64 1 f34"/>
                          <a:gd name="f90" fmla="*/ f65 1 f34"/>
                          <a:gd name="f91" fmla="*/ f66 1 f34"/>
                          <a:gd name="f92" fmla="*/ f67 1 f34"/>
                          <a:gd name="f93" fmla="*/ f68 1 f34"/>
                          <a:gd name="f94" fmla="*/ f69 1 f34"/>
                          <a:gd name="f95" fmla="*/ f70 1 f34"/>
                          <a:gd name="f96" fmla="*/ f71 1 f34"/>
                          <a:gd name="f97" fmla="*/ f72 1 f34"/>
                          <a:gd name="f98" fmla="*/ f73 1 f34"/>
                          <a:gd name="f99" fmla="*/ f74 1 f34"/>
                          <a:gd name="f100" fmla="*/ f75 1 f34"/>
                          <a:gd name="f101" fmla="*/ f76 1 f34"/>
                          <a:gd name="f102" fmla="*/ f77 1 f34"/>
                          <a:gd name="f103" fmla="*/ f78 1 f34"/>
                          <a:gd name="f104" fmla="*/ f79 1 f34"/>
                          <a:gd name="f105" fmla="*/ f80 1 f34"/>
                          <a:gd name="f106" fmla="*/ f86 f27 1"/>
                          <a:gd name="f107" fmla="*/ f105 f27 1"/>
                          <a:gd name="f108" fmla="*/ f105 f28 1"/>
                          <a:gd name="f109" fmla="*/ f86 f28 1"/>
                          <a:gd name="f110" fmla="*/ f85 f27 1"/>
                          <a:gd name="f111" fmla="*/ f87 f27 1"/>
                          <a:gd name="f112" fmla="*/ f88 f28 1"/>
                          <a:gd name="f113" fmla="*/ f89 f28 1"/>
                          <a:gd name="f114" fmla="*/ f90 f27 1"/>
                          <a:gd name="f115" fmla="*/ f91 f27 1"/>
                          <a:gd name="f116" fmla="*/ f92 f28 1"/>
                          <a:gd name="f117" fmla="*/ f93 f27 1"/>
                          <a:gd name="f118" fmla="*/ f94 f27 1"/>
                          <a:gd name="f119" fmla="*/ f95 f28 1"/>
                          <a:gd name="f120" fmla="*/ f96 f27 1"/>
                          <a:gd name="f121" fmla="*/ f97 f28 1"/>
                          <a:gd name="f122" fmla="*/ f98 f27 1"/>
                          <a:gd name="f123" fmla="*/ f99 f28 1"/>
                          <a:gd name="f124" fmla="*/ f100 f28 1"/>
                          <a:gd name="f125" fmla="*/ f101 f27 1"/>
                          <a:gd name="f126" fmla="*/ f102 f27 1"/>
                          <a:gd name="f127" fmla="*/ f103 f27 1"/>
                          <a:gd name="f128" fmla="*/ f104 f27 1"/>
                        </a:gdLst>
                        <a:ahLst/>
                        <a:cxnLst>
                          <a:cxn ang="3cd4">
                            <a:pos x="hc" y="t"/>
                          </a:cxn>
                          <a:cxn ang="0">
                            <a:pos x="r" y="vc"/>
                          </a:cxn>
                          <a:cxn ang="cd4">
                            <a:pos x="hc" y="b"/>
                          </a:cxn>
                          <a:cxn ang="cd2">
                            <a:pos x="l" y="vc"/>
                          </a:cxn>
                          <a:cxn ang="f81">
                            <a:pos x="f110" y="f109"/>
                          </a:cxn>
                          <a:cxn ang="f82">
                            <a:pos x="f111" y="f112"/>
                          </a:cxn>
                          <a:cxn ang="f83">
                            <a:pos x="f110" y="f113"/>
                          </a:cxn>
                          <a:cxn ang="f84">
                            <a:pos x="f106" y="f112"/>
                          </a:cxn>
                          <a:cxn ang="f81">
                            <a:pos x="f114" y="f109"/>
                          </a:cxn>
                          <a:cxn ang="f82">
                            <a:pos x="f115" y="f116"/>
                          </a:cxn>
                          <a:cxn ang="f83">
                            <a:pos x="f114" y="f116"/>
                          </a:cxn>
                          <a:cxn ang="f84">
                            <a:pos x="f106" y="f116"/>
                          </a:cxn>
                          <a:cxn ang="f82">
                            <a:pos x="f117" y="f109"/>
                          </a:cxn>
                          <a:cxn ang="f82">
                            <a:pos x="f118" y="f119"/>
                          </a:cxn>
                          <a:cxn ang="f82">
                            <a:pos x="f120" y="f121"/>
                          </a:cxn>
                          <a:cxn ang="f82">
                            <a:pos x="f122" y="f123"/>
                          </a:cxn>
                          <a:cxn ang="f82">
                            <a:pos x="f106" y="f124"/>
                          </a:cxn>
                          <a:cxn ang="f82">
                            <a:pos x="f106" y="f116"/>
                          </a:cxn>
                          <a:cxn ang="f82">
                            <a:pos x="f122" y="f116"/>
                          </a:cxn>
                          <a:cxn ang="f82">
                            <a:pos x="f120" y="f116"/>
                          </a:cxn>
                          <a:cxn ang="f82">
                            <a:pos x="f118" y="f116"/>
                          </a:cxn>
                          <a:cxn ang="f82">
                            <a:pos x="f117" y="f116"/>
                          </a:cxn>
                          <a:cxn ang="f82">
                            <a:pos x="f125" y="f116"/>
                          </a:cxn>
                          <a:cxn ang="f82">
                            <a:pos x="f126" y="f116"/>
                          </a:cxn>
                          <a:cxn ang="f82">
                            <a:pos x="f127" y="f116"/>
                          </a:cxn>
                          <a:cxn ang="f82">
                            <a:pos x="f128" y="f116"/>
                          </a:cxn>
                          <a:cxn ang="f82">
                            <a:pos x="f115" y="f116"/>
                          </a:cxn>
                          <a:cxn ang="f82">
                            <a:pos x="f115" y="f124"/>
                          </a:cxn>
                          <a:cxn ang="f82">
                            <a:pos x="f128" y="f123"/>
                          </a:cxn>
                          <a:cxn ang="f82">
                            <a:pos x="f127" y="f121"/>
                          </a:cxn>
                          <a:cxn ang="f82">
                            <a:pos x="f126" y="f119"/>
                          </a:cxn>
                          <a:cxn ang="f82">
                            <a:pos x="f125" y="f109"/>
                          </a:cxn>
                          <a:cxn ang="f82">
                            <a:pos x="f117" y="f109"/>
                          </a:cxn>
                        </a:cxnLst>
                        <a:rect l="f106" t="f109" r="f107" b="f108"/>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noFill/>
                      <a:ln w="9528">
                        <a:solidFill>
                          <a:srgbClr val="000000"/>
                        </a:solidFill>
                        <a:prstDash val="solid"/>
                        <a:round/>
                      </a:ln>
                    </wps:spPr>
                    <wps:bodyPr lIns="0" tIns="0" rIns="0" bIns="0"/>
                  </wps:wsp>
                </a:graphicData>
              </a:graphic>
            </wp:anchor>
          </w:drawing>
        </mc:Choice>
        <mc:Fallback>
          <w:pict>
            <v:shape w14:anchorId="5C28D18D" id="Freeform 1" o:spid="_x0000_s1026" style="position:absolute;margin-left:-20.4pt;margin-top:9.65pt;width:481.9pt;height:842.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" path="m640,l383,32,192,128,65,255,,384,,19616r65,129l192,19872r191,96l640,20000r18720,l19617,19968r191,-96l19935,19745r65,-129l20000,384r-65,-129l19808,128,19617,32,19360,,640,xe" filled="f" strokeweight=".26467mm">
              <v:path arrowok="t" o:connecttype="custom" o:connectlocs="3060067,0;6120134,5349240;3060067,10698480;0,5349240;936401004,0;1872802009,2147483646;936401004,2147483646;0,2147483646;2147483646,0;2147483646,2147483646;2147483646,2147483646;0,2147483646;2147483646,0;2147483646,2147483646;2147483646,2147483646;1862501517,2147483646;0,2147483646;0,2147483646;1862501517,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270,0,90,180,270,0,90,180,270,0,90,180,0,0,0,0,0,0,0,0,0,0,0,0,0,0,0,0,0,0,0,0,0" textboxrect="0,0,20000,20000"/>
            </v:shape>
          </w:pict>
        </mc:Fallback>
      </mc:AlternateContent>
    </w:r>
  </w:p>
  <w:p w14:paraId="3EFD4747" w14:textId="77777777" w:rsidR="007E1FBF" w:rsidRDefault="0075633D">
    <w:pPr>
      <w:jc w:val="center"/>
    </w:pPr>
    <w:r>
      <w:rPr>
        <w:rFonts w:ascii="Arial Narrow" w:hAnsi="Arial Narrow"/>
        <w:sz w:val="20"/>
        <w:szCs w:val="20"/>
      </w:rPr>
      <w:t>“</w:t>
    </w:r>
    <w:r>
      <w:rPr>
        <w:rFonts w:ascii="Arial Narrow" w:hAnsi="Arial Narrow" w:cs="Arial"/>
        <w:sz w:val="20"/>
        <w:szCs w:val="20"/>
      </w:rPr>
      <w:t xml:space="preserve">Por medio de la cual se precisan los límites del Parque Nacional Natural Old Providence Mc </w:t>
    </w:r>
    <w:proofErr w:type="spellStart"/>
    <w:r>
      <w:rPr>
        <w:rFonts w:ascii="Arial Narrow" w:hAnsi="Arial Narrow" w:cs="Arial"/>
        <w:sz w:val="20"/>
        <w:szCs w:val="20"/>
      </w:rPr>
      <w:t>Bean</w:t>
    </w:r>
    <w:proofErr w:type="spellEnd"/>
    <w:r>
      <w:rPr>
        <w:rFonts w:ascii="Arial Narrow" w:hAnsi="Arial Narrow" w:cs="Arial"/>
        <w:sz w:val="20"/>
        <w:szCs w:val="20"/>
      </w:rPr>
      <w:t xml:space="preserve"> </w:t>
    </w:r>
    <w:proofErr w:type="spellStart"/>
    <w:r>
      <w:rPr>
        <w:rFonts w:ascii="Arial Narrow" w:hAnsi="Arial Narrow" w:cs="Arial"/>
        <w:sz w:val="20"/>
        <w:szCs w:val="20"/>
      </w:rPr>
      <w:t>Lagoon</w:t>
    </w:r>
    <w:proofErr w:type="spellEnd"/>
    <w:r>
      <w:rPr>
        <w:rFonts w:ascii="Arial Narrow" w:hAnsi="Arial Narrow" w:cs="Arial"/>
        <w:sz w:val="20"/>
        <w:szCs w:val="20"/>
      </w:rPr>
      <w:t xml:space="preserve"> y su zona amortiguadora</w:t>
    </w:r>
    <w:r>
      <w:rPr>
        <w:rFonts w:ascii="Arial Narrow" w:hAnsi="Arial Narrow"/>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67F3" w14:textId="049165D0" w:rsidR="007E1FBF" w:rsidRDefault="009B54B2">
    <w:pPr>
      <w:jc w:val="center"/>
    </w:pPr>
    <w:r>
      <w:rPr>
        <w:rFonts w:ascii="Arial" w:hAnsi="Arial"/>
        <w:noProof/>
        <w:sz w:val="16"/>
        <w:lang w:val="es-CO" w:eastAsia="es-CO"/>
      </w:rPr>
      <w:drawing>
        <wp:anchor distT="0" distB="0" distL="114300" distR="114300" simplePos="0" relativeHeight="251665408" behindDoc="0" locked="0" layoutInCell="1" allowOverlap="1" wp14:anchorId="58FB9E6C" wp14:editId="0F36B999">
          <wp:simplePos x="0" y="0"/>
          <wp:positionH relativeFrom="margin">
            <wp:posOffset>2642870</wp:posOffset>
          </wp:positionH>
          <wp:positionV relativeFrom="margin">
            <wp:posOffset>-2995295</wp:posOffset>
          </wp:positionV>
          <wp:extent cx="904875" cy="1228725"/>
          <wp:effectExtent l="0" t="0" r="9525"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3648" t="15071" r="18078" b="19756"/>
                  <a:stretch>
                    <a:fillRect/>
                  </a:stretch>
                </pic:blipFill>
                <pic:spPr bwMode="auto">
                  <a:xfrm>
                    <a:off x="0" y="0"/>
                    <a:ext cx="904875" cy="1228725"/>
                  </a:xfrm>
                  <a:prstGeom prst="rect">
                    <a:avLst/>
                  </a:prstGeom>
                  <a:noFill/>
                  <a:ln w="9525">
                    <a:noFill/>
                    <a:miter lim="800000"/>
                    <a:headEnd/>
                    <a:tailEnd/>
                  </a:ln>
                </pic:spPr>
              </pic:pic>
            </a:graphicData>
          </a:graphic>
        </wp:anchor>
      </w:drawing>
    </w:r>
  </w:p>
  <w:p w14:paraId="5091C54B" w14:textId="77777777" w:rsidR="007E1FBF" w:rsidRDefault="00D33449">
    <w:pPr>
      <w:jc w:val="center"/>
      <w:rPr>
        <w:rFonts w:ascii="Arial" w:hAnsi="Arial" w:cs="Arial"/>
        <w:sz w:val="16"/>
        <w:szCs w:val="16"/>
      </w:rPr>
    </w:pPr>
  </w:p>
  <w:p w14:paraId="034ABD4B" w14:textId="77777777" w:rsidR="007E1FBF" w:rsidRDefault="00D33449">
    <w:pPr>
      <w:jc w:val="center"/>
      <w:rPr>
        <w:rFonts w:ascii="Arial" w:hAnsi="Arial" w:cs="Arial"/>
      </w:rPr>
    </w:pPr>
  </w:p>
  <w:p w14:paraId="654CA110" w14:textId="019A0944" w:rsidR="007E1FBF" w:rsidRDefault="009B54B2">
    <w:pPr>
      <w:jc w:val="center"/>
      <w:rPr>
        <w:rFonts w:ascii="Arial" w:hAnsi="Arial" w:cs="Arial"/>
      </w:rPr>
    </w:pPr>
    <w:r>
      <w:rPr>
        <w:noProof/>
        <w:lang w:val="es-CO" w:eastAsia="es-CO"/>
      </w:rPr>
      <mc:AlternateContent>
        <mc:Choice Requires="wps">
          <w:drawing>
            <wp:anchor distT="0" distB="0" distL="114300" distR="114300" simplePos="0" relativeHeight="251661312" behindDoc="0" locked="0" layoutInCell="1" allowOverlap="1" wp14:anchorId="4AF0C315" wp14:editId="00F5CF91">
              <wp:simplePos x="0" y="0"/>
              <wp:positionH relativeFrom="column">
                <wp:posOffset>-233045</wp:posOffset>
              </wp:positionH>
              <wp:positionV relativeFrom="paragraph">
                <wp:posOffset>208915</wp:posOffset>
              </wp:positionV>
              <wp:extent cx="6120134" cy="10380982"/>
              <wp:effectExtent l="0" t="0" r="13966" b="20318"/>
              <wp:wrapNone/>
              <wp:docPr id="2" name="Freeform 3"/>
              <wp:cNvGraphicFramePr/>
              <a:graphic xmlns:a="http://schemas.openxmlformats.org/drawingml/2006/main">
                <a:graphicData uri="http://schemas.microsoft.com/office/word/2010/wordprocessingShape">
                  <wps:wsp>
                    <wps:cNvSpPr/>
                    <wps:spPr>
                      <a:xfrm>
                        <a:off x="0" y="0"/>
                        <a:ext cx="6120134" cy="10380982"/>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360"/>
                          <a:gd name="f24" fmla="+- 0 0 -90"/>
                          <a:gd name="f25" fmla="+- 0 0 -180"/>
                          <a:gd name="f26" fmla="+- 0 0 -270"/>
                          <a:gd name="f27" fmla="*/ f3 1 20000"/>
                          <a:gd name="f28" fmla="*/ f4 1 20000"/>
                          <a:gd name="f29" fmla="+- f6 0 f5"/>
                          <a:gd name="f30" fmla="*/ f23 f0 1"/>
                          <a:gd name="f31" fmla="*/ f24 f0 1"/>
                          <a:gd name="f32" fmla="*/ f25 f0 1"/>
                          <a:gd name="f33" fmla="*/ f26 f0 1"/>
                          <a:gd name="f34" fmla="*/ f29 1 20000"/>
                          <a:gd name="f35" fmla="*/ 3060067 f29 1"/>
                          <a:gd name="f36" fmla="*/ 0 f29 1"/>
                          <a:gd name="f37" fmla="*/ 6120134 f29 1"/>
                          <a:gd name="f38" fmla="*/ 5190491 f29 1"/>
                          <a:gd name="f39" fmla="*/ 10380982 f29 1"/>
                          <a:gd name="f40" fmla="*/ 936400639 f29 1"/>
                          <a:gd name="f41" fmla="*/ 1872801277 f29 1"/>
                          <a:gd name="f42" fmla="*/ 2147483647 f29 1"/>
                          <a:gd name="f43" fmla="*/ 59929572 f29 1"/>
                          <a:gd name="f44" fmla="*/ 35864287 f29 1"/>
                          <a:gd name="f45" fmla="*/ 8621406 f29 1"/>
                          <a:gd name="f46" fmla="*/ 17978809 f29 1"/>
                          <a:gd name="f47" fmla="*/ 34484587 f29 1"/>
                          <a:gd name="f48" fmla="*/ 6086473 f29 1"/>
                          <a:gd name="f49" fmla="*/ 68700306 f29 1"/>
                          <a:gd name="f50" fmla="*/ 103454263 f29 1"/>
                          <a:gd name="f51" fmla="*/ 1812871725 f29 1"/>
                          <a:gd name="f52" fmla="*/ 1836937306 f29 1"/>
                          <a:gd name="f53" fmla="*/ 1854822779 f29 1"/>
                          <a:gd name="f54" fmla="*/ 1866715418 f29 1"/>
                          <a:gd name="f55" fmla="*/ 20000 f29 1"/>
                          <a:gd name="f56" fmla="*/ f30 1 f2"/>
                          <a:gd name="f57" fmla="*/ f31 1 f2"/>
                          <a:gd name="f58" fmla="*/ f32 1 f2"/>
                          <a:gd name="f59" fmla="*/ f33 1 f2"/>
                          <a:gd name="f60" fmla="*/ f35 1 20000"/>
                          <a:gd name="f61" fmla="*/ f36 1 20000"/>
                          <a:gd name="f62" fmla="*/ f37 1 20000"/>
                          <a:gd name="f63" fmla="*/ f38 1 20000"/>
                          <a:gd name="f64" fmla="*/ f39 1 20000"/>
                          <a:gd name="f65" fmla="*/ f40 1 20000"/>
                          <a:gd name="f66" fmla="*/ f41 1 20000"/>
                          <a:gd name="f67" fmla="*/ f42 1 20000"/>
                          <a:gd name="f68" fmla="*/ f43 1 20000"/>
                          <a:gd name="f69" fmla="*/ f44 1 20000"/>
                          <a:gd name="f70" fmla="*/ f45 1 20000"/>
                          <a:gd name="f71" fmla="*/ f46 1 20000"/>
                          <a:gd name="f72" fmla="*/ f47 1 20000"/>
                          <a:gd name="f73" fmla="*/ f48 1 20000"/>
                          <a:gd name="f74" fmla="*/ f49 1 20000"/>
                          <a:gd name="f75" fmla="*/ f50 1 20000"/>
                          <a:gd name="f76" fmla="*/ f51 1 20000"/>
                          <a:gd name="f77" fmla="*/ f52 1 20000"/>
                          <a:gd name="f78" fmla="*/ f53 1 20000"/>
                          <a:gd name="f79" fmla="*/ f54 1 20000"/>
                          <a:gd name="f80" fmla="*/ f55 1 20000"/>
                          <a:gd name="f81" fmla="+- f56 0 f1"/>
                          <a:gd name="f82" fmla="+- f57 0 f1"/>
                          <a:gd name="f83" fmla="+- f58 0 f1"/>
                          <a:gd name="f84" fmla="+- f59 0 f1"/>
                          <a:gd name="f85" fmla="*/ f60 1 f34"/>
                          <a:gd name="f86" fmla="*/ f61 1 f34"/>
                          <a:gd name="f87" fmla="*/ f62 1 f34"/>
                          <a:gd name="f88" fmla="*/ f63 1 f34"/>
                          <a:gd name="f89" fmla="*/ f64 1 f34"/>
                          <a:gd name="f90" fmla="*/ f65 1 f34"/>
                          <a:gd name="f91" fmla="*/ f66 1 f34"/>
                          <a:gd name="f92" fmla="*/ f67 1 f34"/>
                          <a:gd name="f93" fmla="*/ f68 1 f34"/>
                          <a:gd name="f94" fmla="*/ f69 1 f34"/>
                          <a:gd name="f95" fmla="*/ f70 1 f34"/>
                          <a:gd name="f96" fmla="*/ f71 1 f34"/>
                          <a:gd name="f97" fmla="*/ f72 1 f34"/>
                          <a:gd name="f98" fmla="*/ f73 1 f34"/>
                          <a:gd name="f99" fmla="*/ f74 1 f34"/>
                          <a:gd name="f100" fmla="*/ f75 1 f34"/>
                          <a:gd name="f101" fmla="*/ f76 1 f34"/>
                          <a:gd name="f102" fmla="*/ f77 1 f34"/>
                          <a:gd name="f103" fmla="*/ f78 1 f34"/>
                          <a:gd name="f104" fmla="*/ f79 1 f34"/>
                          <a:gd name="f105" fmla="*/ f80 1 f34"/>
                          <a:gd name="f106" fmla="*/ f86 f27 1"/>
                          <a:gd name="f107" fmla="*/ f105 f27 1"/>
                          <a:gd name="f108" fmla="*/ f105 f28 1"/>
                          <a:gd name="f109" fmla="*/ f86 f28 1"/>
                          <a:gd name="f110" fmla="*/ f85 f27 1"/>
                          <a:gd name="f111" fmla="*/ f87 f27 1"/>
                          <a:gd name="f112" fmla="*/ f88 f28 1"/>
                          <a:gd name="f113" fmla="*/ f89 f28 1"/>
                          <a:gd name="f114" fmla="*/ f90 f27 1"/>
                          <a:gd name="f115" fmla="*/ f91 f27 1"/>
                          <a:gd name="f116" fmla="*/ f92 f28 1"/>
                          <a:gd name="f117" fmla="*/ f93 f27 1"/>
                          <a:gd name="f118" fmla="*/ f94 f27 1"/>
                          <a:gd name="f119" fmla="*/ f95 f28 1"/>
                          <a:gd name="f120" fmla="*/ f96 f27 1"/>
                          <a:gd name="f121" fmla="*/ f97 f28 1"/>
                          <a:gd name="f122" fmla="*/ f98 f27 1"/>
                          <a:gd name="f123" fmla="*/ f99 f28 1"/>
                          <a:gd name="f124" fmla="*/ f100 f28 1"/>
                          <a:gd name="f125" fmla="*/ f101 f27 1"/>
                          <a:gd name="f126" fmla="*/ f102 f27 1"/>
                          <a:gd name="f127" fmla="*/ f103 f27 1"/>
                          <a:gd name="f128" fmla="*/ f104 f27 1"/>
                        </a:gdLst>
                        <a:ahLst/>
                        <a:cxnLst>
                          <a:cxn ang="3cd4">
                            <a:pos x="hc" y="t"/>
                          </a:cxn>
                          <a:cxn ang="0">
                            <a:pos x="r" y="vc"/>
                          </a:cxn>
                          <a:cxn ang="cd4">
                            <a:pos x="hc" y="b"/>
                          </a:cxn>
                          <a:cxn ang="cd2">
                            <a:pos x="l" y="vc"/>
                          </a:cxn>
                          <a:cxn ang="f81">
                            <a:pos x="f110" y="f109"/>
                          </a:cxn>
                          <a:cxn ang="f82">
                            <a:pos x="f111" y="f112"/>
                          </a:cxn>
                          <a:cxn ang="f83">
                            <a:pos x="f110" y="f113"/>
                          </a:cxn>
                          <a:cxn ang="f84">
                            <a:pos x="f106" y="f112"/>
                          </a:cxn>
                          <a:cxn ang="f81">
                            <a:pos x="f114" y="f109"/>
                          </a:cxn>
                          <a:cxn ang="f82">
                            <a:pos x="f115" y="f116"/>
                          </a:cxn>
                          <a:cxn ang="f83">
                            <a:pos x="f114" y="f116"/>
                          </a:cxn>
                          <a:cxn ang="f84">
                            <a:pos x="f106" y="f116"/>
                          </a:cxn>
                          <a:cxn ang="f82">
                            <a:pos x="f117" y="f109"/>
                          </a:cxn>
                          <a:cxn ang="f82">
                            <a:pos x="f118" y="f119"/>
                          </a:cxn>
                          <a:cxn ang="f82">
                            <a:pos x="f120" y="f121"/>
                          </a:cxn>
                          <a:cxn ang="f82">
                            <a:pos x="f122" y="f123"/>
                          </a:cxn>
                          <a:cxn ang="f82">
                            <a:pos x="f106" y="f124"/>
                          </a:cxn>
                          <a:cxn ang="f82">
                            <a:pos x="f106" y="f116"/>
                          </a:cxn>
                          <a:cxn ang="f82">
                            <a:pos x="f122" y="f116"/>
                          </a:cxn>
                          <a:cxn ang="f82">
                            <a:pos x="f120" y="f116"/>
                          </a:cxn>
                          <a:cxn ang="f82">
                            <a:pos x="f118" y="f116"/>
                          </a:cxn>
                          <a:cxn ang="f82">
                            <a:pos x="f117" y="f116"/>
                          </a:cxn>
                          <a:cxn ang="f82">
                            <a:pos x="f125" y="f116"/>
                          </a:cxn>
                          <a:cxn ang="f82">
                            <a:pos x="f126" y="f116"/>
                          </a:cxn>
                          <a:cxn ang="f82">
                            <a:pos x="f127" y="f116"/>
                          </a:cxn>
                          <a:cxn ang="f82">
                            <a:pos x="f128" y="f116"/>
                          </a:cxn>
                          <a:cxn ang="f82">
                            <a:pos x="f115" y="f116"/>
                          </a:cxn>
                          <a:cxn ang="f82">
                            <a:pos x="f115" y="f124"/>
                          </a:cxn>
                          <a:cxn ang="f82">
                            <a:pos x="f128" y="f123"/>
                          </a:cxn>
                          <a:cxn ang="f82">
                            <a:pos x="f127" y="f121"/>
                          </a:cxn>
                          <a:cxn ang="f82">
                            <a:pos x="f126" y="f119"/>
                          </a:cxn>
                          <a:cxn ang="f82">
                            <a:pos x="f125" y="f109"/>
                          </a:cxn>
                          <a:cxn ang="f82">
                            <a:pos x="f117" y="f109"/>
                          </a:cxn>
                        </a:cxnLst>
                        <a:rect l="f106" t="f109" r="f107" b="f108"/>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solidFill>
                        <a:srgbClr val="FFFFFF"/>
                      </a:solidFill>
                      <a:ln w="9528">
                        <a:solidFill>
                          <a:srgbClr val="000000"/>
                        </a:solidFill>
                        <a:prstDash val="solid"/>
                        <a:round/>
                      </a:ln>
                    </wps:spPr>
                    <wps:bodyPr lIns="0" tIns="0" rIns="0" bIns="0"/>
                  </wps:wsp>
                </a:graphicData>
              </a:graphic>
            </wp:anchor>
          </w:drawing>
        </mc:Choice>
        <mc:Fallback>
          <w:pict>
            <v:shape w14:anchorId="12E37498" id="Freeform 3" o:spid="_x0000_s1026" style="position:absolute;margin-left:-18.35pt;margin-top:16.45pt;width:481.9pt;height:817.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" path="m640,l383,32,192,128,65,255,,384,,19616r65,129l192,19872r191,96l640,20000r18720,l19617,19968r191,-96l19935,19745r65,-129l20000,384r-65,-129l19808,128,19617,32,19360,,640,xe" strokeweight=".26467mm">
              <v:path arrowok="t" o:connecttype="custom" o:connectlocs="3060067,0;6120134,5190491;3060067,10380982;0,5190491;936401004,0;1872802009,2147483646;936401004,2147483646;0,2147483646;2147483646,0;2147483646,2147483646;2147483646,2147483646;0,2147483646;2147483646,0;2147483646,2147483646;2147483646,2147483646;1862501517,2147483646;0,2147483646;0,2147483646;1862501517,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270,0,90,180,270,0,90,180,270,0,90,180,0,0,0,0,0,0,0,0,0,0,0,0,0,0,0,0,0,0,0,0,0" textboxrect="0,0,20000,20000"/>
            </v:shape>
          </w:pict>
        </mc:Fallback>
      </mc:AlternateContent>
    </w:r>
  </w:p>
  <w:p w14:paraId="47CBD335" w14:textId="12EBF81C" w:rsidR="007E1FBF" w:rsidRDefault="00D33449">
    <w:pPr>
      <w:jc w:val="center"/>
    </w:pPr>
  </w:p>
  <w:p w14:paraId="7172746A" w14:textId="77777777" w:rsidR="007E1FBF" w:rsidRDefault="00D33449">
    <w:pPr>
      <w:jc w:val="center"/>
      <w:rPr>
        <w:rFonts w:ascii="Arial" w:hAnsi="Arial" w:cs="Arial"/>
        <w:b/>
        <w:bCs/>
        <w:sz w:val="32"/>
        <w:szCs w:val="32"/>
      </w:rPr>
    </w:pPr>
  </w:p>
  <w:p w14:paraId="4EE8F062" w14:textId="634DC2E8" w:rsidR="007E1FBF" w:rsidRDefault="00D33449">
    <w:pPr>
      <w:jc w:val="center"/>
    </w:pPr>
  </w:p>
  <w:p w14:paraId="595AAC67" w14:textId="393B2323" w:rsidR="007E1FBF" w:rsidRDefault="009B54B2">
    <w:pPr>
      <w:jc w:val="center"/>
      <w:rPr>
        <w:rFonts w:ascii="Arial" w:hAnsi="Arial" w:cs="Arial"/>
        <w:sz w:val="22"/>
        <w:szCs w:val="22"/>
      </w:rPr>
    </w:pPr>
    <w:r>
      <w:rPr>
        <w:noProof/>
        <w:lang w:val="es-CO" w:eastAsia="es-CO"/>
      </w:rPr>
      <mc:AlternateContent>
        <mc:Choice Requires="wps">
          <w:drawing>
            <wp:anchor distT="0" distB="0" distL="114300" distR="114300" simplePos="0" relativeHeight="251663360" behindDoc="0" locked="0" layoutInCell="1" allowOverlap="1" wp14:anchorId="623EBCFB" wp14:editId="1B1AFDC8">
              <wp:simplePos x="0" y="0"/>
              <wp:positionH relativeFrom="column">
                <wp:posOffset>1030605</wp:posOffset>
              </wp:positionH>
              <wp:positionV relativeFrom="paragraph">
                <wp:posOffset>128270</wp:posOffset>
              </wp:positionV>
              <wp:extent cx="4114800" cy="1600200"/>
              <wp:effectExtent l="0" t="0" r="0" b="0"/>
              <wp:wrapNone/>
              <wp:docPr id="5" name="Rectangle 4"/>
              <wp:cNvGraphicFramePr/>
              <a:graphic xmlns:a="http://schemas.openxmlformats.org/drawingml/2006/main">
                <a:graphicData uri="http://schemas.microsoft.com/office/word/2010/wordprocessingShape">
                  <wps:wsp>
                    <wps:cNvSpPr/>
                    <wps:spPr>
                      <a:xfrm>
                        <a:off x="0" y="0"/>
                        <a:ext cx="4114800" cy="1600200"/>
                      </a:xfrm>
                      <a:prstGeom prst="rect">
                        <a:avLst/>
                      </a:prstGeom>
                      <a:solidFill>
                        <a:srgbClr val="FFFFFF"/>
                      </a:solidFill>
                      <a:ln>
                        <a:noFill/>
                        <a:prstDash val="solid"/>
                      </a:ln>
                    </wps:spPr>
                    <wps:txbx>
                      <w:txbxContent>
                        <w:p w14:paraId="3DD4E768" w14:textId="77777777" w:rsidR="007E1FBF" w:rsidRDefault="0075633D">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2BBE50F5" w14:textId="77777777" w:rsidR="007E1FBF" w:rsidRDefault="0075633D">
                          <w:pPr>
                            <w:pStyle w:val="Ttulo2"/>
                            <w:rPr>
                              <w:rFonts w:ascii="Arial Narrow" w:hAnsi="Arial Narrow" w:cs="Arial Narrow"/>
                              <w:sz w:val="28"/>
                              <w:szCs w:val="28"/>
                            </w:rPr>
                          </w:pPr>
                          <w:r>
                            <w:rPr>
                              <w:rFonts w:ascii="Arial Narrow" w:hAnsi="Arial Narrow" w:cs="Arial Narrow"/>
                              <w:sz w:val="28"/>
                              <w:szCs w:val="28"/>
                            </w:rPr>
                            <w:t xml:space="preserve"> </w:t>
                          </w:r>
                        </w:p>
                        <w:p w14:paraId="3F34881E" w14:textId="77777777" w:rsidR="007E1FBF" w:rsidRDefault="00D33449">
                          <w:pPr>
                            <w:rPr>
                              <w:lang w:val="es"/>
                            </w:rPr>
                          </w:pPr>
                        </w:p>
                        <w:p w14:paraId="5D56BAD1" w14:textId="77777777" w:rsidR="007E1FBF" w:rsidRDefault="0075633D">
                          <w:pPr>
                            <w:pStyle w:val="Ttulo3"/>
                            <w:rPr>
                              <w:rFonts w:ascii="Arial Narrow" w:hAnsi="Arial Narrow" w:cs="Arial Narrow"/>
                              <w:sz w:val="28"/>
                              <w:szCs w:val="28"/>
                            </w:rPr>
                          </w:pPr>
                          <w:r>
                            <w:rPr>
                              <w:rFonts w:ascii="Arial Narrow" w:hAnsi="Arial Narrow" w:cs="Arial Narrow"/>
                              <w:sz w:val="28"/>
                              <w:szCs w:val="28"/>
                            </w:rPr>
                            <w:t>RESOLUCIÓN NÚMERO</w:t>
                          </w:r>
                        </w:p>
                        <w:p w14:paraId="6349CE8C" w14:textId="77777777" w:rsidR="007E1FBF" w:rsidRDefault="0075633D">
                          <w:pPr>
                            <w:spacing w:after="120"/>
                            <w:jc w:val="center"/>
                          </w:pPr>
                          <w:r>
                            <w:rPr>
                              <w:rFonts w:ascii="Arial Narrow" w:hAnsi="Arial Narrow" w:cs="Arial Narrow"/>
                              <w:b/>
                              <w:bCs/>
                              <w:sz w:val="36"/>
                              <w:szCs w:val="36"/>
                            </w:rPr>
                            <w:t xml:space="preserve">(          </w:t>
                          </w:r>
                          <w:r>
                            <w:rPr>
                              <w:rFonts w:ascii="Arial Narrow" w:hAnsi="Arial Narrow" w:cs="Arial"/>
                              <w:b/>
                              <w:bCs/>
                            </w:rPr>
                            <w:t>*RAD_S*</w:t>
                          </w:r>
                          <w:r>
                            <w:rPr>
                              <w:rFonts w:ascii="Arial Narrow" w:hAnsi="Arial Narrow" w:cs="Arial Narrow"/>
                              <w:b/>
                              <w:bCs/>
                              <w:sz w:val="36"/>
                              <w:szCs w:val="36"/>
                            </w:rPr>
                            <w:t xml:space="preserve">           )</w:t>
                          </w:r>
                        </w:p>
                        <w:p w14:paraId="2185BCE8" w14:textId="77777777" w:rsidR="007E1FBF" w:rsidRDefault="00D33449">
                          <w:pPr>
                            <w:jc w:val="center"/>
                          </w:pPr>
                        </w:p>
                      </w:txbxContent>
                    </wps:txbx>
                    <wps:bodyPr vert="horz" wrap="square" lIns="0" tIns="0" rIns="0" bIns="0" anchor="t" anchorCtr="0" compatLnSpc="0"/>
                  </wps:wsp>
                </a:graphicData>
              </a:graphic>
            </wp:anchor>
          </w:drawing>
        </mc:Choice>
        <mc:Fallback>
          <w:pict>
            <v:rect w14:anchorId="623EBCFB" id="Rectangle 4" o:spid="_x0000_s1026" style="position:absolute;left:0;text-align:left;margin-left:81.15pt;margin-top:10.1pt;width:32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" stroked="f">
              <v:textbox inset="0,0,0,0">
                <w:txbxContent>
                  <w:p w14:paraId="3DD4E768" w14:textId="77777777" w:rsidR="007E1FBF" w:rsidRDefault="0075633D">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2BBE50F5" w14:textId="77777777" w:rsidR="007E1FBF" w:rsidRDefault="0075633D">
                    <w:pPr>
                      <w:pStyle w:val="Ttulo2"/>
                      <w:rPr>
                        <w:rFonts w:ascii="Arial Narrow" w:hAnsi="Arial Narrow" w:cs="Arial Narrow"/>
                        <w:sz w:val="28"/>
                        <w:szCs w:val="28"/>
                      </w:rPr>
                    </w:pPr>
                    <w:r>
                      <w:rPr>
                        <w:rFonts w:ascii="Arial Narrow" w:hAnsi="Arial Narrow" w:cs="Arial Narrow"/>
                        <w:sz w:val="28"/>
                        <w:szCs w:val="28"/>
                      </w:rPr>
                      <w:t xml:space="preserve"> </w:t>
                    </w:r>
                  </w:p>
                  <w:p w14:paraId="3F34881E" w14:textId="77777777" w:rsidR="007E1FBF" w:rsidRDefault="00D33449">
                    <w:pPr>
                      <w:rPr>
                        <w:lang w:val="es"/>
                      </w:rPr>
                    </w:pPr>
                  </w:p>
                  <w:p w14:paraId="5D56BAD1" w14:textId="77777777" w:rsidR="007E1FBF" w:rsidRDefault="0075633D">
                    <w:pPr>
                      <w:pStyle w:val="Ttulo3"/>
                      <w:rPr>
                        <w:rFonts w:ascii="Arial Narrow" w:hAnsi="Arial Narrow" w:cs="Arial Narrow"/>
                        <w:sz w:val="28"/>
                        <w:szCs w:val="28"/>
                      </w:rPr>
                    </w:pPr>
                    <w:r>
                      <w:rPr>
                        <w:rFonts w:ascii="Arial Narrow" w:hAnsi="Arial Narrow" w:cs="Arial Narrow"/>
                        <w:sz w:val="28"/>
                        <w:szCs w:val="28"/>
                      </w:rPr>
                      <w:t>RESOLUCIÓN NÚMERO</w:t>
                    </w:r>
                  </w:p>
                  <w:p w14:paraId="6349CE8C" w14:textId="77777777" w:rsidR="007E1FBF" w:rsidRDefault="0075633D">
                    <w:pPr>
                      <w:spacing w:after="120"/>
                      <w:jc w:val="center"/>
                    </w:pPr>
                    <w:r>
                      <w:rPr>
                        <w:rFonts w:ascii="Arial Narrow" w:hAnsi="Arial Narrow" w:cs="Arial Narrow"/>
                        <w:b/>
                        <w:bCs/>
                        <w:sz w:val="36"/>
                        <w:szCs w:val="36"/>
                      </w:rPr>
                      <w:t xml:space="preserve">(          </w:t>
                    </w:r>
                    <w:r>
                      <w:rPr>
                        <w:rFonts w:ascii="Arial Narrow" w:hAnsi="Arial Narrow" w:cs="Arial"/>
                        <w:b/>
                        <w:bCs/>
                      </w:rPr>
                      <w:t>*RAD_S*</w:t>
                    </w:r>
                    <w:r>
                      <w:rPr>
                        <w:rFonts w:ascii="Arial Narrow" w:hAnsi="Arial Narrow" w:cs="Arial Narrow"/>
                        <w:b/>
                        <w:bCs/>
                        <w:sz w:val="36"/>
                        <w:szCs w:val="36"/>
                      </w:rPr>
                      <w:t xml:space="preserve">           )</w:t>
                    </w:r>
                  </w:p>
                  <w:p w14:paraId="2185BCE8" w14:textId="77777777" w:rsidR="007E1FBF" w:rsidRDefault="00D33449">
                    <w:pPr>
                      <w:jc w:val="center"/>
                    </w:pPr>
                  </w:p>
                </w:txbxContent>
              </v:textbox>
            </v:rect>
          </w:pict>
        </mc:Fallback>
      </mc:AlternateContent>
    </w:r>
  </w:p>
  <w:p w14:paraId="0694CC3B" w14:textId="77777777" w:rsidR="007E1FBF" w:rsidRDefault="00D33449">
    <w:pPr>
      <w:jc w:val="center"/>
      <w:rPr>
        <w:rFonts w:ascii="Arial" w:hAnsi="Arial" w:cs="Arial"/>
        <w:sz w:val="22"/>
        <w:szCs w:val="22"/>
      </w:rPr>
    </w:pPr>
  </w:p>
  <w:p w14:paraId="156B9AA0" w14:textId="77777777" w:rsidR="007E1FBF" w:rsidRDefault="00D33449">
    <w:pPr>
      <w:jc w:val="center"/>
      <w:rPr>
        <w:rFonts w:ascii="Arial" w:hAnsi="Arial" w:cs="Arial"/>
        <w:sz w:val="22"/>
        <w:szCs w:val="22"/>
      </w:rPr>
    </w:pPr>
  </w:p>
  <w:p w14:paraId="5C179F86" w14:textId="77777777" w:rsidR="007E1FBF" w:rsidRDefault="00D33449">
    <w:pPr>
      <w:jc w:val="center"/>
      <w:rPr>
        <w:rFonts w:ascii="Arial" w:hAnsi="Arial" w:cs="Arial"/>
        <w:sz w:val="22"/>
        <w:szCs w:val="22"/>
      </w:rPr>
    </w:pPr>
  </w:p>
  <w:p w14:paraId="114FC8C0" w14:textId="77777777" w:rsidR="007E1FBF" w:rsidRDefault="00D33449">
    <w:pPr>
      <w:jc w:val="center"/>
      <w:rPr>
        <w:rFonts w:ascii="Arial" w:hAnsi="Arial" w:cs="Arial"/>
        <w:sz w:val="22"/>
        <w:szCs w:val="22"/>
      </w:rPr>
    </w:pPr>
  </w:p>
  <w:p w14:paraId="3CD524E6" w14:textId="77777777" w:rsidR="007E1FBF" w:rsidRDefault="00D33449">
    <w:pPr>
      <w:jc w:val="center"/>
      <w:rPr>
        <w:rFonts w:ascii="Arial" w:hAnsi="Arial" w:cs="Arial"/>
        <w:sz w:val="22"/>
        <w:szCs w:val="22"/>
      </w:rPr>
    </w:pPr>
  </w:p>
  <w:p w14:paraId="57F55967" w14:textId="77777777" w:rsidR="007E1FBF" w:rsidRDefault="00D33449">
    <w:pPr>
      <w:jc w:val="center"/>
      <w:rPr>
        <w:rFonts w:ascii="Arial" w:hAnsi="Arial" w:cs="Arial"/>
        <w:sz w:val="22"/>
        <w:szCs w:val="22"/>
      </w:rPr>
    </w:pPr>
  </w:p>
  <w:p w14:paraId="7A73BA0D" w14:textId="77777777" w:rsidR="007E1FBF" w:rsidRDefault="00D33449">
    <w:pPr>
      <w:jc w:val="center"/>
      <w:rPr>
        <w:rFonts w:ascii="Arial" w:hAnsi="Arial" w:cs="Arial"/>
        <w:sz w:val="22"/>
        <w:szCs w:val="22"/>
      </w:rPr>
    </w:pPr>
  </w:p>
  <w:p w14:paraId="44B58BAB" w14:textId="77777777" w:rsidR="007E1FBF" w:rsidRDefault="00D33449">
    <w:pPr>
      <w:jc w:val="center"/>
      <w:rPr>
        <w:rFonts w:ascii="Arial" w:hAnsi="Arial" w:cs="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F728B"/>
    <w:multiLevelType w:val="multilevel"/>
    <w:tmpl w:val="2FFAF282"/>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nsid w:val="66CD1F63"/>
    <w:multiLevelType w:val="multilevel"/>
    <w:tmpl w:val="C70A44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C5197"/>
    <w:rsid w:val="000957C2"/>
    <w:rsid w:val="002C5197"/>
    <w:rsid w:val="00676C7B"/>
    <w:rsid w:val="006F3799"/>
    <w:rsid w:val="0075633D"/>
    <w:rsid w:val="008603AA"/>
    <w:rsid w:val="0089560A"/>
    <w:rsid w:val="008F2E3F"/>
    <w:rsid w:val="00965227"/>
    <w:rsid w:val="00975153"/>
    <w:rsid w:val="00990726"/>
    <w:rsid w:val="00997BE8"/>
    <w:rsid w:val="009B54B2"/>
    <w:rsid w:val="00A57377"/>
    <w:rsid w:val="00B830CF"/>
    <w:rsid w:val="00B952D8"/>
    <w:rsid w:val="00D33449"/>
    <w:rsid w:val="00E90633"/>
    <w:rsid w:val="00F20CA2"/>
    <w:rsid w:val="00FD5B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89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sz w:val="24"/>
      <w:szCs w:val="24"/>
      <w:lang w:val="es-ES" w:eastAsia="es-ES"/>
    </w:rPr>
  </w:style>
  <w:style w:type="paragraph" w:styleId="Ttulo2">
    <w:name w:val="heading 2"/>
    <w:basedOn w:val="Normal"/>
    <w:next w:val="Normal"/>
    <w:pPr>
      <w:keepNext/>
      <w:jc w:val="center"/>
      <w:outlineLvl w:val="1"/>
    </w:pPr>
    <w:rPr>
      <w:rFonts w:ascii="Arial" w:hAnsi="Arial" w:cs="Arial"/>
      <w:b/>
      <w:bCs/>
      <w:sz w:val="32"/>
      <w:szCs w:val="32"/>
      <w:lang w:val="es"/>
    </w:rPr>
  </w:style>
  <w:style w:type="paragraph" w:styleId="Ttulo3">
    <w:name w:val="heading 3"/>
    <w:basedOn w:val="Normal"/>
    <w:next w:val="Normal"/>
    <w:pPr>
      <w:keepNext/>
      <w:jc w:val="center"/>
      <w:outlineLvl w:val="2"/>
    </w:pPr>
    <w:rPr>
      <w:rFonts w:ascii="Arial" w:hAnsi="Arial" w:cs="Arial"/>
      <w:lang w:val="es"/>
    </w:rPr>
  </w:style>
  <w:style w:type="paragraph" w:styleId="Ttulo4">
    <w:name w:val="heading 4"/>
    <w:basedOn w:val="Normal"/>
    <w:next w:val="Normal"/>
    <w:pPr>
      <w:keepNext/>
      <w:jc w:val="center"/>
      <w:outlineLvl w:val="3"/>
    </w:pPr>
    <w:rPr>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paragraph" w:styleId="Prrafodelista">
    <w:name w:val="List Paragraph"/>
    <w:basedOn w:val="Normal"/>
    <w:pPr>
      <w:ind w:left="720"/>
    </w:pPr>
  </w:style>
  <w:style w:type="character" w:styleId="Refdecomentario">
    <w:name w:val="annotation reference"/>
    <w:basedOn w:val="Fuentedeprrafopredeter"/>
    <w:rPr>
      <w:sz w:val="16"/>
      <w:szCs w:val="16"/>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rFonts w:ascii="Times New Roman" w:eastAsia="Times New Roman" w:hAnsi="Times New Roman"/>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Times New Roman" w:eastAsia="Times New Roman" w:hAnsi="Times New Roman"/>
      <w:b/>
      <w:bCs/>
      <w:lang w:val="es-ES" w:eastAsia="es-ES"/>
    </w:rPr>
  </w:style>
  <w:style w:type="paragraph" w:styleId="Lista">
    <w:name w:val="List"/>
    <w:basedOn w:val="Normal"/>
    <w:pPr>
      <w:suppressAutoHyphens w:val="0"/>
      <w:autoSpaceDE w:val="0"/>
      <w:ind w:left="283" w:hanging="283"/>
      <w:textAlignment w:val="auto"/>
    </w:pPr>
  </w:style>
  <w:style w:type="paragraph" w:customStyle="1" w:styleId="Ttulo1">
    <w:name w:val="T’tulo 1"/>
    <w:basedOn w:val="Normal"/>
    <w:next w:val="Normal"/>
    <w:pPr>
      <w:keepNext/>
      <w:suppressAutoHyphens w:val="0"/>
      <w:autoSpaceDE w:val="0"/>
      <w:jc w:val="center"/>
      <w:textAlignment w:val="auto"/>
    </w:pPr>
    <w:rPr>
      <w:rFonts w:ascii="Arial" w:hAnsi="Arial" w:cs="Arial"/>
      <w:b/>
      <w:bCs/>
    </w:rPr>
  </w:style>
  <w:style w:type="character" w:customStyle="1" w:styleId="apple-converted-space">
    <w:name w:val="apple-converted-space"/>
    <w:basedOn w:val="Fuentedeprrafopredeter"/>
  </w:style>
  <w:style w:type="character" w:styleId="Hipervnculo">
    <w:name w:val="Hyperlink"/>
    <w:basedOn w:val="Fuentedeprrafopredeter"/>
    <w:rPr>
      <w:color w:val="0000FF"/>
      <w:u w:val="single"/>
    </w:rPr>
  </w:style>
  <w:style w:type="paragraph" w:styleId="Descripcin">
    <w:name w:val="caption"/>
    <w:basedOn w:val="Normal"/>
    <w:next w:val="Normal"/>
    <w:pPr>
      <w:overflowPunct w:val="0"/>
      <w:autoSpaceDE w:val="0"/>
      <w:spacing w:after="200"/>
    </w:pPr>
    <w:rPr>
      <w:b/>
      <w:bCs/>
      <w:color w:val="4F81BD"/>
      <w:kern w:val="3"/>
      <w:sz w:val="18"/>
      <w:szCs w:val="18"/>
    </w:rPr>
  </w:style>
  <w:style w:type="paragraph" w:customStyle="1" w:styleId="Descripcin1">
    <w:name w:val="Descripción1"/>
    <w:basedOn w:val="Normal"/>
    <w:next w:val="Normal"/>
    <w:pPr>
      <w:spacing w:after="200"/>
    </w:pPr>
    <w:rPr>
      <w:i/>
      <w:iCs/>
      <w:color w:val="44546A"/>
      <w:sz w:val="18"/>
      <w:szCs w:val="18"/>
    </w:rPr>
  </w:style>
  <w:style w:type="character" w:customStyle="1" w:styleId="Fuentedeprrafopredeter1">
    <w:name w:val="Fuente de párrafo predeter.1"/>
    <w:rsid w:val="00D3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3342</Words>
  <Characters>18386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
  <LinksUpToDate>false</LinksUpToDate>
  <CharactersWithSpaces>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Andrea Nayibe Pinzon Torres</cp:lastModifiedBy>
  <cp:revision>8</cp:revision>
  <cp:lastPrinted>2014-09-03T20:41:00Z</cp:lastPrinted>
  <dcterms:created xsi:type="dcterms:W3CDTF">2016-11-24T16:08:00Z</dcterms:created>
  <dcterms:modified xsi:type="dcterms:W3CDTF">2016-11-30T00:07:00Z</dcterms:modified>
</cp:coreProperties>
</file>