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6FECC" w14:textId="337ACBC3" w:rsidR="009C3819" w:rsidRPr="003261BC" w:rsidRDefault="00EB6655" w:rsidP="00391622">
      <w:pPr>
        <w:tabs>
          <w:tab w:val="left" w:pos="1170"/>
        </w:tabs>
        <w:jc w:val="center"/>
        <w:rPr>
          <w:rFonts w:ascii="Arial Narrow" w:hAnsi="Arial Narrow" w:cs="Arial"/>
          <w:b/>
          <w:sz w:val="22"/>
          <w:szCs w:val="22"/>
          <w:lang w:val="es-CO"/>
        </w:rPr>
      </w:pPr>
      <w:bookmarkStart w:id="0" w:name="_GoBack"/>
      <w:bookmarkEnd w:id="0"/>
      <w:r w:rsidRPr="003261BC">
        <w:rPr>
          <w:rFonts w:ascii="Arial Narrow" w:hAnsi="Arial Narrow" w:cs="Arial"/>
          <w:b/>
          <w:sz w:val="22"/>
          <w:szCs w:val="22"/>
          <w:lang w:val="es-CO"/>
        </w:rPr>
        <w:t xml:space="preserve">“POR MEDIO DEL </w:t>
      </w:r>
      <w:r w:rsidR="00391622" w:rsidRPr="003261BC">
        <w:rPr>
          <w:rFonts w:ascii="Arial Narrow" w:hAnsi="Arial Narrow" w:cs="Arial"/>
          <w:b/>
          <w:sz w:val="22"/>
          <w:szCs w:val="22"/>
          <w:lang w:val="es-CO"/>
        </w:rPr>
        <w:t>CUAL SE APERTURA INVESTIGACIÓN,</w:t>
      </w:r>
      <w:r w:rsidRPr="003261BC">
        <w:rPr>
          <w:rFonts w:ascii="Arial Narrow" w:hAnsi="Arial Narrow" w:cs="Arial"/>
          <w:b/>
          <w:sz w:val="22"/>
          <w:szCs w:val="22"/>
          <w:lang w:val="es-CO"/>
        </w:rPr>
        <w:t xml:space="preserve"> SE FORMULAN CARGOS </w:t>
      </w:r>
      <w:r w:rsidR="009C3819" w:rsidRPr="003261BC">
        <w:rPr>
          <w:rFonts w:ascii="Arial Narrow" w:hAnsi="Arial Narrow" w:cs="Arial"/>
          <w:b/>
          <w:sz w:val="22"/>
          <w:szCs w:val="22"/>
          <w:lang w:val="es-CO"/>
        </w:rPr>
        <w:t>Y SE TOMAN OTRAS DETERMINACIONES”</w:t>
      </w:r>
    </w:p>
    <w:p w14:paraId="073F325A" w14:textId="77777777" w:rsidR="008A4934" w:rsidRPr="003261BC" w:rsidRDefault="008A4934" w:rsidP="008A4934">
      <w:pPr>
        <w:pStyle w:val="Textoindependiente"/>
        <w:ind w:right="-177"/>
        <w:rPr>
          <w:rFonts w:ascii="Arial Narrow" w:hAnsi="Arial Narrow" w:cs="Arial"/>
          <w:sz w:val="22"/>
          <w:szCs w:val="22"/>
        </w:rPr>
      </w:pPr>
    </w:p>
    <w:p w14:paraId="1E7B62B7" w14:textId="53B3DA20" w:rsidR="008A4934" w:rsidRPr="003261BC" w:rsidRDefault="008A4934" w:rsidP="008A4934">
      <w:pPr>
        <w:ind w:right="-177"/>
        <w:jc w:val="both"/>
        <w:rPr>
          <w:rFonts w:ascii="Arial Narrow" w:eastAsia="Arial Unicode MS" w:hAnsi="Arial Narrow" w:cs="Arial"/>
          <w:sz w:val="22"/>
          <w:szCs w:val="22"/>
        </w:rPr>
      </w:pPr>
      <w:r w:rsidRPr="003261BC">
        <w:rPr>
          <w:rFonts w:ascii="Arial Narrow" w:eastAsia="Arial Unicode MS" w:hAnsi="Arial Narrow" w:cs="Arial"/>
          <w:sz w:val="22"/>
          <w:szCs w:val="22"/>
          <w:lang w:val="es-CO"/>
        </w:rPr>
        <w:t xml:space="preserve">El Director Territorial Pacifico </w:t>
      </w:r>
      <w:r w:rsidRPr="003261BC">
        <w:rPr>
          <w:rFonts w:ascii="Arial Narrow" w:eastAsia="Arial Unicode MS" w:hAnsi="Arial Narrow" w:cs="Arial"/>
          <w:sz w:val="22"/>
          <w:szCs w:val="22"/>
        </w:rPr>
        <w:t xml:space="preserve">de Parques Nacionales Naturales, en ejercicio de </w:t>
      </w:r>
      <w:r w:rsidR="00E36161" w:rsidRPr="003261BC">
        <w:rPr>
          <w:rFonts w:ascii="Arial Narrow" w:eastAsia="Arial Unicode MS" w:hAnsi="Arial Narrow" w:cs="Arial"/>
          <w:sz w:val="22"/>
          <w:szCs w:val="22"/>
        </w:rPr>
        <w:t>la función</w:t>
      </w:r>
      <w:r w:rsidRPr="003261BC">
        <w:rPr>
          <w:rFonts w:ascii="Arial Narrow" w:eastAsia="Arial Unicode MS" w:hAnsi="Arial Narrow" w:cs="Arial"/>
          <w:sz w:val="22"/>
          <w:szCs w:val="22"/>
        </w:rPr>
        <w:t xml:space="preserve"> que le ha sido </w:t>
      </w:r>
      <w:r w:rsidR="00085CB2" w:rsidRPr="003261BC">
        <w:rPr>
          <w:rFonts w:ascii="Arial Narrow" w:eastAsia="Arial Unicode MS" w:hAnsi="Arial Narrow" w:cs="Arial"/>
          <w:sz w:val="22"/>
          <w:szCs w:val="22"/>
        </w:rPr>
        <w:t>conferida mediante</w:t>
      </w:r>
      <w:r w:rsidR="00C42480" w:rsidRPr="003261BC">
        <w:rPr>
          <w:rFonts w:ascii="Arial Narrow" w:eastAsia="Arial Unicode MS" w:hAnsi="Arial Narrow" w:cs="Arial"/>
          <w:sz w:val="22"/>
          <w:szCs w:val="22"/>
        </w:rPr>
        <w:t xml:space="preserve"> la Ley 1333</w:t>
      </w:r>
      <w:r w:rsidRPr="003261BC">
        <w:rPr>
          <w:rFonts w:ascii="Arial Narrow" w:eastAsia="Arial Unicode MS" w:hAnsi="Arial Narrow" w:cs="Arial"/>
          <w:sz w:val="22"/>
          <w:szCs w:val="22"/>
        </w:rPr>
        <w:t xml:space="preserve"> de 2009, el Decreto 3572 de 2011 y la Resolución 0476 del 28 de diciembre de 2012 y,</w:t>
      </w:r>
    </w:p>
    <w:p w14:paraId="1AE60712" w14:textId="77777777" w:rsidR="0038236D" w:rsidRPr="003261BC" w:rsidRDefault="0038236D" w:rsidP="008A4934">
      <w:pPr>
        <w:rPr>
          <w:rFonts w:ascii="Arial Narrow" w:eastAsia="Arial Unicode MS" w:hAnsi="Arial Narrow" w:cs="Arial"/>
          <w:sz w:val="22"/>
          <w:szCs w:val="22"/>
        </w:rPr>
      </w:pPr>
    </w:p>
    <w:p w14:paraId="146FFCF6" w14:textId="77777777" w:rsidR="008A4934" w:rsidRPr="003261BC" w:rsidRDefault="008A4934" w:rsidP="008A4934">
      <w:pPr>
        <w:pStyle w:val="Textoindependiente"/>
        <w:jc w:val="center"/>
        <w:rPr>
          <w:rFonts w:ascii="Arial Narrow" w:hAnsi="Arial Narrow" w:cs="Arial"/>
          <w:b/>
          <w:sz w:val="22"/>
          <w:szCs w:val="22"/>
        </w:rPr>
      </w:pPr>
      <w:r w:rsidRPr="003261BC">
        <w:rPr>
          <w:rFonts w:ascii="Arial Narrow" w:hAnsi="Arial Narrow" w:cs="Arial"/>
          <w:b/>
          <w:sz w:val="22"/>
          <w:szCs w:val="22"/>
        </w:rPr>
        <w:t>CONSIDERANDO</w:t>
      </w:r>
    </w:p>
    <w:p w14:paraId="274815A7" w14:textId="77777777" w:rsidR="008A4934" w:rsidRPr="003261BC" w:rsidRDefault="008A4934" w:rsidP="008A4934">
      <w:pPr>
        <w:pStyle w:val="Textoindependiente"/>
        <w:jc w:val="center"/>
        <w:rPr>
          <w:rFonts w:ascii="Arial Narrow" w:hAnsi="Arial Narrow" w:cs="Arial"/>
          <w:b/>
          <w:sz w:val="22"/>
          <w:szCs w:val="22"/>
        </w:rPr>
      </w:pPr>
    </w:p>
    <w:p w14:paraId="1373688F" w14:textId="77777777" w:rsidR="008A4934" w:rsidRPr="003261BC" w:rsidRDefault="008A4934" w:rsidP="008A4934">
      <w:pPr>
        <w:pStyle w:val="Textoindependiente"/>
        <w:numPr>
          <w:ilvl w:val="0"/>
          <w:numId w:val="1"/>
        </w:numPr>
        <w:rPr>
          <w:rFonts w:ascii="Arial Narrow" w:hAnsi="Arial Narrow" w:cs="Arial"/>
          <w:b/>
          <w:sz w:val="22"/>
          <w:szCs w:val="22"/>
          <w:lang w:val="es-CO"/>
        </w:rPr>
      </w:pPr>
      <w:r w:rsidRPr="003261BC">
        <w:rPr>
          <w:rFonts w:ascii="Arial Narrow" w:hAnsi="Arial Narrow" w:cs="Arial"/>
          <w:b/>
          <w:sz w:val="22"/>
          <w:szCs w:val="22"/>
          <w:lang w:val="es-CO"/>
        </w:rPr>
        <w:t xml:space="preserve">COMPETENCIA </w:t>
      </w:r>
    </w:p>
    <w:p w14:paraId="4D7EF4F7" w14:textId="77777777" w:rsidR="008A4934" w:rsidRPr="003261BC" w:rsidRDefault="008A4934" w:rsidP="008A4934">
      <w:pPr>
        <w:pStyle w:val="Textoindependiente"/>
        <w:ind w:left="1080"/>
        <w:rPr>
          <w:rFonts w:ascii="Arial Narrow" w:hAnsi="Arial Narrow" w:cs="Arial"/>
          <w:b/>
          <w:sz w:val="22"/>
          <w:szCs w:val="22"/>
          <w:lang w:val="es-CO"/>
        </w:rPr>
      </w:pPr>
    </w:p>
    <w:p w14:paraId="1A88785B" w14:textId="26D9F30F" w:rsidR="00EB6655" w:rsidRPr="003261BC" w:rsidRDefault="00EB6655" w:rsidP="00EB6655">
      <w:pPr>
        <w:pStyle w:val="Textoindependiente"/>
        <w:rPr>
          <w:rFonts w:ascii="Arial Narrow" w:hAnsi="Arial Narrow" w:cs="Arial"/>
          <w:sz w:val="22"/>
          <w:szCs w:val="22"/>
          <w:lang w:val="es-ES_tradnl"/>
        </w:rPr>
      </w:pPr>
      <w:r w:rsidRPr="003261BC">
        <w:rPr>
          <w:rFonts w:ascii="Arial Narrow" w:hAnsi="Arial Narrow" w:cs="Arial"/>
          <w:sz w:val="22"/>
          <w:szCs w:val="22"/>
          <w:lang w:val="es-ES_tradnl"/>
        </w:rPr>
        <w:t xml:space="preserve">Que de acuerdo con lo dispuesto en el artículo 1 del Decreto 3572 del 27 de </w:t>
      </w:r>
      <w:r w:rsidR="0024452A" w:rsidRPr="003261BC">
        <w:rPr>
          <w:rFonts w:ascii="Arial Narrow" w:hAnsi="Arial Narrow" w:cs="Arial"/>
          <w:sz w:val="22"/>
          <w:szCs w:val="22"/>
          <w:lang w:val="es-ES_tradnl"/>
        </w:rPr>
        <w:t>Septiembre de 2011,</w:t>
      </w:r>
      <w:r w:rsidRPr="003261BC">
        <w:rPr>
          <w:rFonts w:ascii="Arial Narrow" w:hAnsi="Arial Narrow" w:cs="Arial"/>
          <w:sz w:val="22"/>
          <w:szCs w:val="22"/>
          <w:lang w:val="es-ES_tradnl"/>
        </w:rPr>
        <w:t xml:space="preserve"> de Parques Nacionales Naturales de Colombia, es una unidad adscrita al sector ambiente y desarrollo sostenible que tiene a su cargo la administración y manejo del Sistema de Parques Nacionales Naturales y la coordinación del Sistema Nacional de Áreas Protegidas.</w:t>
      </w:r>
    </w:p>
    <w:p w14:paraId="007DFF9F" w14:textId="77777777" w:rsidR="00EB6655" w:rsidRPr="003261BC" w:rsidRDefault="00EB6655" w:rsidP="00EB6655">
      <w:pPr>
        <w:pStyle w:val="Textoindependiente"/>
        <w:rPr>
          <w:rFonts w:ascii="Arial Narrow" w:hAnsi="Arial Narrow" w:cs="Arial"/>
          <w:sz w:val="22"/>
          <w:szCs w:val="22"/>
        </w:rPr>
      </w:pPr>
    </w:p>
    <w:p w14:paraId="7CC431F4" w14:textId="050D94BF" w:rsidR="00EB6655" w:rsidRPr="003261BC" w:rsidRDefault="00EB6655" w:rsidP="00EB6655">
      <w:pPr>
        <w:pStyle w:val="Textoindependiente"/>
        <w:rPr>
          <w:rFonts w:ascii="Arial Narrow" w:hAnsi="Arial Narrow" w:cs="Arial"/>
          <w:sz w:val="22"/>
          <w:szCs w:val="22"/>
          <w:lang w:val="es-CO"/>
        </w:rPr>
      </w:pPr>
      <w:r w:rsidRPr="003261BC">
        <w:rPr>
          <w:rFonts w:ascii="Arial Narrow" w:hAnsi="Arial Narrow" w:cs="Arial"/>
          <w:sz w:val="22"/>
          <w:szCs w:val="22"/>
        </w:rPr>
        <w:t>Que el decret</w:t>
      </w:r>
      <w:r w:rsidR="00877A66" w:rsidRPr="003261BC">
        <w:rPr>
          <w:rFonts w:ascii="Arial Narrow" w:hAnsi="Arial Narrow" w:cs="Arial"/>
          <w:sz w:val="22"/>
          <w:szCs w:val="22"/>
        </w:rPr>
        <w:t xml:space="preserve">o ibídem en el artículo 2º, </w:t>
      </w:r>
      <w:r w:rsidRPr="003261BC">
        <w:rPr>
          <w:rFonts w:ascii="Arial Narrow" w:hAnsi="Arial Narrow" w:cs="Arial"/>
          <w:sz w:val="22"/>
          <w:szCs w:val="22"/>
        </w:rPr>
        <w:t>numeral 13</w:t>
      </w:r>
      <w:r w:rsidR="00877A66" w:rsidRPr="003261BC">
        <w:rPr>
          <w:rFonts w:ascii="Arial Narrow" w:hAnsi="Arial Narrow" w:cs="Arial"/>
          <w:sz w:val="22"/>
          <w:szCs w:val="22"/>
        </w:rPr>
        <w:t>,</w:t>
      </w:r>
      <w:r w:rsidRPr="003261BC">
        <w:rPr>
          <w:rFonts w:ascii="Arial Narrow" w:hAnsi="Arial Narrow" w:cs="Arial"/>
          <w:sz w:val="22"/>
          <w:szCs w:val="22"/>
        </w:rPr>
        <w:t xml:space="preserve"> establece que a Parques Nacionales Naturales de Colombia le corresponde ejercer las funciones policivas y sancionatorias en los términos fijados por la ley</w:t>
      </w:r>
      <w:r w:rsidRPr="003261BC">
        <w:rPr>
          <w:rFonts w:ascii="Arial Narrow" w:hAnsi="Arial Narrow" w:cs="Arial"/>
          <w:sz w:val="22"/>
          <w:szCs w:val="22"/>
          <w:lang w:val="es-CO"/>
        </w:rPr>
        <w:t>.</w:t>
      </w:r>
    </w:p>
    <w:p w14:paraId="0DBD4A84" w14:textId="77777777" w:rsidR="00EB6655" w:rsidRPr="003261BC" w:rsidRDefault="00EB6655" w:rsidP="00EB6655">
      <w:pPr>
        <w:pStyle w:val="Textoindependiente"/>
        <w:rPr>
          <w:rFonts w:ascii="Arial Narrow" w:hAnsi="Arial Narrow" w:cs="Arial"/>
          <w:sz w:val="22"/>
          <w:szCs w:val="22"/>
          <w:lang w:val="es-ES_tradnl"/>
        </w:rPr>
      </w:pPr>
    </w:p>
    <w:p w14:paraId="31E0661F" w14:textId="1D0023F1" w:rsidR="00EB6655" w:rsidRPr="003261BC" w:rsidRDefault="00EB6655" w:rsidP="00EB6655">
      <w:pPr>
        <w:pStyle w:val="Textoindependiente"/>
        <w:rPr>
          <w:rFonts w:ascii="Arial Narrow" w:hAnsi="Arial Narrow" w:cs="Arial"/>
          <w:sz w:val="22"/>
          <w:szCs w:val="22"/>
        </w:rPr>
      </w:pPr>
      <w:r w:rsidRPr="003261BC">
        <w:rPr>
          <w:rFonts w:ascii="Arial Narrow" w:hAnsi="Arial Narrow" w:cs="Arial"/>
          <w:sz w:val="22"/>
          <w:szCs w:val="22"/>
        </w:rPr>
        <w:t>Que el artículo 1 de la Ley 1333 de 2009 establec</w:t>
      </w:r>
      <w:r w:rsidR="00F23937" w:rsidRPr="003261BC">
        <w:rPr>
          <w:rFonts w:ascii="Arial Narrow" w:hAnsi="Arial Narrow" w:cs="Arial"/>
          <w:sz w:val="22"/>
          <w:szCs w:val="22"/>
        </w:rPr>
        <w:t>e la titularidad de la potestad</w:t>
      </w:r>
      <w:r w:rsidRPr="003261BC">
        <w:rPr>
          <w:rFonts w:ascii="Arial Narrow" w:hAnsi="Arial Narrow" w:cs="Arial"/>
          <w:sz w:val="22"/>
          <w:szCs w:val="22"/>
        </w:rPr>
        <w:t xml:space="preserve"> sancionatoria en materia ambiental, manifestando que le co</w:t>
      </w:r>
      <w:r w:rsidR="00193E5D" w:rsidRPr="003261BC">
        <w:rPr>
          <w:rFonts w:ascii="Arial Narrow" w:hAnsi="Arial Narrow" w:cs="Arial"/>
          <w:sz w:val="22"/>
          <w:szCs w:val="22"/>
        </w:rPr>
        <w:t>rresponde ejercer esta potestad</w:t>
      </w:r>
      <w:r w:rsidR="006C60EC" w:rsidRPr="003261BC">
        <w:rPr>
          <w:rFonts w:ascii="Arial Narrow" w:hAnsi="Arial Narrow" w:cs="Arial"/>
          <w:sz w:val="22"/>
          <w:szCs w:val="22"/>
        </w:rPr>
        <w:t xml:space="preserve"> a</w:t>
      </w:r>
      <w:r w:rsidRPr="003261BC">
        <w:rPr>
          <w:rFonts w:ascii="Arial Narrow" w:hAnsi="Arial Narrow" w:cs="Arial"/>
          <w:sz w:val="22"/>
          <w:szCs w:val="22"/>
        </w:rPr>
        <w:t xml:space="preserve"> Parques Nacionales Naturales de Colombia entre otras entidades.</w:t>
      </w:r>
    </w:p>
    <w:p w14:paraId="08BA87A2" w14:textId="77777777" w:rsidR="00EB6655" w:rsidRPr="003261BC" w:rsidRDefault="00EB6655" w:rsidP="00EB6655">
      <w:pPr>
        <w:pStyle w:val="Textoindependiente"/>
        <w:rPr>
          <w:rFonts w:ascii="Arial Narrow" w:hAnsi="Arial Narrow" w:cs="Arial"/>
          <w:sz w:val="22"/>
          <w:szCs w:val="22"/>
        </w:rPr>
      </w:pPr>
    </w:p>
    <w:p w14:paraId="76F2198E" w14:textId="6C6C7A09" w:rsidR="00EB6655" w:rsidRPr="003261BC" w:rsidRDefault="00EB6655" w:rsidP="00EB6655">
      <w:pPr>
        <w:pStyle w:val="Textoindependiente"/>
        <w:rPr>
          <w:rFonts w:ascii="Arial Narrow" w:hAnsi="Arial Narrow" w:cs="Arial"/>
          <w:sz w:val="22"/>
          <w:szCs w:val="22"/>
          <w:lang w:val="es-ES_tradnl"/>
        </w:rPr>
      </w:pPr>
      <w:r w:rsidRPr="003261BC">
        <w:rPr>
          <w:rFonts w:ascii="Arial Narrow" w:hAnsi="Arial Narrow" w:cs="Arial"/>
          <w:sz w:val="22"/>
          <w:szCs w:val="22"/>
          <w:lang w:val="es-ES_tradnl"/>
        </w:rPr>
        <w:t>Que mediante la Resolución 0476 del 28 de Diciembre de 2012 expedida por Parques Nacionales Naturales de Colombia y publicada en el diario oficial el día 05 de Marzo de 2013, se le otorgó la potestad a los Directores Territoriales en materia sancionatoria pa</w:t>
      </w:r>
      <w:r w:rsidR="00B85BAC" w:rsidRPr="003261BC">
        <w:rPr>
          <w:rFonts w:ascii="Arial Narrow" w:hAnsi="Arial Narrow" w:cs="Arial"/>
          <w:sz w:val="22"/>
          <w:szCs w:val="22"/>
          <w:lang w:val="es-ES_tradnl"/>
        </w:rPr>
        <w:t>ra conocer en primera instancia</w:t>
      </w:r>
      <w:r w:rsidRPr="003261BC">
        <w:rPr>
          <w:rFonts w:ascii="Arial Narrow" w:hAnsi="Arial Narrow" w:cs="Arial"/>
          <w:sz w:val="22"/>
          <w:szCs w:val="22"/>
          <w:lang w:val="es-ES_tradnl"/>
        </w:rPr>
        <w:t xml:space="preserve">  los procesos sancionatorios que se adelanten por infracciones a la normatividad ambiental y por los daños ambientales que se generen en las área</w:t>
      </w:r>
      <w:r w:rsidR="008454C8" w:rsidRPr="003261BC">
        <w:rPr>
          <w:rFonts w:ascii="Arial Narrow" w:hAnsi="Arial Narrow" w:cs="Arial"/>
          <w:sz w:val="22"/>
          <w:szCs w:val="22"/>
          <w:lang w:val="es-ES_tradnl"/>
        </w:rPr>
        <w:t>s</w:t>
      </w:r>
      <w:r w:rsidRPr="003261BC">
        <w:rPr>
          <w:rFonts w:ascii="Arial Narrow" w:hAnsi="Arial Narrow" w:cs="Arial"/>
          <w:sz w:val="22"/>
          <w:szCs w:val="22"/>
          <w:lang w:val="es-ES_tradnl"/>
        </w:rPr>
        <w:t xml:space="preserve"> protegidas asignadas a la Dirección a su cargo, para lo cual expedirá</w:t>
      </w:r>
      <w:r w:rsidR="000A36FB" w:rsidRPr="003261BC">
        <w:rPr>
          <w:rFonts w:ascii="Arial Narrow" w:hAnsi="Arial Narrow" w:cs="Arial"/>
          <w:sz w:val="22"/>
          <w:szCs w:val="22"/>
          <w:lang w:val="es-ES_tradnl"/>
        </w:rPr>
        <w:t>n</w:t>
      </w:r>
      <w:r w:rsidRPr="003261BC">
        <w:rPr>
          <w:rFonts w:ascii="Arial Narrow" w:hAnsi="Arial Narrow" w:cs="Arial"/>
          <w:sz w:val="22"/>
          <w:szCs w:val="22"/>
          <w:lang w:val="es-ES_tradnl"/>
        </w:rPr>
        <w:t xml:space="preserve"> los actos administrativos de fondo y de trámite que se requieren. </w:t>
      </w:r>
    </w:p>
    <w:p w14:paraId="40CB5645" w14:textId="77777777" w:rsidR="00EB6655" w:rsidRPr="003261BC" w:rsidRDefault="00EB6655" w:rsidP="00EB6655">
      <w:pPr>
        <w:pStyle w:val="Textoindependiente"/>
        <w:rPr>
          <w:rFonts w:ascii="Arial Narrow" w:hAnsi="Arial Narrow" w:cs="Arial"/>
          <w:sz w:val="22"/>
          <w:szCs w:val="22"/>
          <w:lang w:val="es-ES_tradnl"/>
        </w:rPr>
      </w:pPr>
    </w:p>
    <w:p w14:paraId="77E0C708" w14:textId="4D56FC69" w:rsidR="00D63572" w:rsidRPr="003261BC" w:rsidRDefault="00EB6655" w:rsidP="008A4934">
      <w:pPr>
        <w:pStyle w:val="Textoindependiente"/>
        <w:rPr>
          <w:rFonts w:ascii="Arial Narrow" w:hAnsi="Arial Narrow" w:cs="Arial"/>
          <w:sz w:val="22"/>
          <w:szCs w:val="22"/>
        </w:rPr>
      </w:pPr>
      <w:r w:rsidRPr="003261BC">
        <w:rPr>
          <w:rFonts w:ascii="Arial Narrow" w:hAnsi="Arial Narrow" w:cs="Arial"/>
          <w:sz w:val="22"/>
          <w:szCs w:val="22"/>
        </w:rPr>
        <w:t>Que la Constitución Política de 1991 en sus artículo 4</w:t>
      </w:r>
      <w:r w:rsidR="00F063F9" w:rsidRPr="003261BC">
        <w:rPr>
          <w:rFonts w:ascii="Arial Narrow" w:hAnsi="Arial Narrow" w:cs="Arial"/>
          <w:sz w:val="22"/>
          <w:szCs w:val="22"/>
        </w:rPr>
        <w:t>º,</w:t>
      </w:r>
      <w:r w:rsidRPr="003261BC">
        <w:rPr>
          <w:rFonts w:ascii="Arial Narrow" w:hAnsi="Arial Narrow" w:cs="Arial"/>
          <w:sz w:val="22"/>
          <w:szCs w:val="22"/>
        </w:rPr>
        <w:t xml:space="preserve"> inciso segundo</w:t>
      </w:r>
      <w:r w:rsidR="00F063F9" w:rsidRPr="003261BC">
        <w:rPr>
          <w:rFonts w:ascii="Arial Narrow" w:hAnsi="Arial Narrow" w:cs="Arial"/>
          <w:sz w:val="22"/>
          <w:szCs w:val="22"/>
        </w:rPr>
        <w:t>,</w:t>
      </w:r>
      <w:r w:rsidRPr="003261BC">
        <w:rPr>
          <w:rFonts w:ascii="Arial Narrow" w:hAnsi="Arial Narrow" w:cs="Arial"/>
          <w:sz w:val="22"/>
          <w:szCs w:val="22"/>
        </w:rPr>
        <w:t xml:space="preserve"> establece: “Es deber de los nacionales y de los extranjeros en Colombia acatar la Constitución y las leyes y respetar y obedecer a las autoridades”.</w:t>
      </w:r>
    </w:p>
    <w:p w14:paraId="05407E43" w14:textId="77777777" w:rsidR="00D63572" w:rsidRPr="003261BC" w:rsidRDefault="00D63572" w:rsidP="008A4934">
      <w:pPr>
        <w:pStyle w:val="Textoindependiente"/>
        <w:rPr>
          <w:rFonts w:ascii="Arial Narrow" w:hAnsi="Arial Narrow" w:cs="Arial"/>
          <w:sz w:val="22"/>
          <w:szCs w:val="22"/>
        </w:rPr>
      </w:pPr>
    </w:p>
    <w:p w14:paraId="08C11E82" w14:textId="25A7DE83" w:rsidR="00F87AB7" w:rsidRPr="003261BC" w:rsidRDefault="0090686F" w:rsidP="0060116D">
      <w:pPr>
        <w:pStyle w:val="Textoindependiente"/>
        <w:numPr>
          <w:ilvl w:val="0"/>
          <w:numId w:val="11"/>
        </w:numPr>
        <w:rPr>
          <w:rFonts w:ascii="Arial Narrow" w:hAnsi="Arial Narrow" w:cs="Arial"/>
          <w:b/>
          <w:sz w:val="22"/>
          <w:szCs w:val="22"/>
          <w:lang w:val="es-ES_tradnl"/>
        </w:rPr>
      </w:pPr>
      <w:r w:rsidRPr="003261BC">
        <w:rPr>
          <w:rFonts w:ascii="Arial Narrow" w:hAnsi="Arial Narrow" w:cs="Arial"/>
          <w:b/>
          <w:sz w:val="22"/>
          <w:szCs w:val="22"/>
          <w:lang w:val="es-ES_tradnl"/>
        </w:rPr>
        <w:t xml:space="preserve">DISPOSICIÓN QUE DA ORIGEN AL ÁREA PROTEGIDA </w:t>
      </w:r>
    </w:p>
    <w:p w14:paraId="341004A8" w14:textId="77777777" w:rsidR="0060116D" w:rsidRPr="003261BC" w:rsidRDefault="0060116D" w:rsidP="0060116D">
      <w:pPr>
        <w:pStyle w:val="Textoindependiente"/>
        <w:ind w:left="1080"/>
        <w:rPr>
          <w:rFonts w:ascii="Arial Narrow" w:hAnsi="Arial Narrow" w:cs="Arial"/>
          <w:b/>
          <w:sz w:val="22"/>
          <w:szCs w:val="22"/>
          <w:lang w:val="es-ES_tradnl"/>
        </w:rPr>
      </w:pPr>
    </w:p>
    <w:p w14:paraId="1A7ECFF3" w14:textId="2B914D61" w:rsidR="009C3819" w:rsidRPr="003261BC" w:rsidRDefault="009C3819" w:rsidP="009C3819">
      <w:pPr>
        <w:pStyle w:val="Textoindependiente"/>
        <w:rPr>
          <w:rFonts w:ascii="Arial Narrow" w:hAnsi="Arial Narrow" w:cs="Arial"/>
          <w:sz w:val="22"/>
          <w:szCs w:val="22"/>
          <w:lang w:val="es-CO"/>
        </w:rPr>
      </w:pPr>
      <w:r w:rsidRPr="003261BC">
        <w:rPr>
          <w:rFonts w:ascii="Arial Narrow" w:hAnsi="Arial Narrow" w:cs="Arial"/>
          <w:sz w:val="22"/>
          <w:szCs w:val="22"/>
          <w:lang w:val="es-ES_tradnl"/>
        </w:rPr>
        <w:t>Que el sistema de Parques Nacionales, comprende diversos tipos de áreas, las cuales se encuentran dispuestas en el Artículo 329 del Decreto 2811 de1974, estas son: reserva natural,</w:t>
      </w:r>
      <w:r w:rsidRPr="003261BC">
        <w:rPr>
          <w:rFonts w:ascii="Arial Narrow" w:hAnsi="Arial Narrow" w:cs="Arial"/>
          <w:sz w:val="22"/>
          <w:szCs w:val="22"/>
          <w:lang w:val="es-CO"/>
        </w:rPr>
        <w:t xml:space="preserve"> área natural única, santuario de flora, santuario de fauna, vía parque y parque nacional. Esta última área, que para efectos del presente Auto resulta relevante, corresponde según la norma mencionada “a </w:t>
      </w:r>
      <w:r w:rsidRPr="003261BC">
        <w:rPr>
          <w:rFonts w:ascii="Arial Narrow" w:hAnsi="Arial Narrow" w:cs="Arial"/>
          <w:sz w:val="22"/>
          <w:szCs w:val="22"/>
          <w:lang w:val="es-ES_tradnl"/>
        </w:rPr>
        <w:t xml:space="preserve">un área de extensión que permite su autorregulación, ecológica y cuyos ecosistemas </w:t>
      </w:r>
      <w:r w:rsidRPr="003261BC">
        <w:rPr>
          <w:rFonts w:ascii="Arial Narrow" w:hAnsi="Arial Narrow" w:cs="Arial"/>
          <w:sz w:val="22"/>
          <w:szCs w:val="22"/>
          <w:lang w:val="es-CO"/>
        </w:rPr>
        <w:t xml:space="preserve">en general no han sido alterados sustancialmente por la explotación u ocupación humana, y </w:t>
      </w:r>
      <w:r w:rsidR="0092438E" w:rsidRPr="003261BC">
        <w:rPr>
          <w:rFonts w:ascii="Arial Narrow" w:hAnsi="Arial Narrow" w:cs="Arial"/>
          <w:sz w:val="22"/>
          <w:szCs w:val="22"/>
          <w:lang w:val="es-CO"/>
        </w:rPr>
        <w:t xml:space="preserve">donde las especies vegetales, </w:t>
      </w:r>
      <w:r w:rsidRPr="003261BC">
        <w:rPr>
          <w:rFonts w:ascii="Arial Narrow" w:hAnsi="Arial Narrow" w:cs="Arial"/>
          <w:sz w:val="22"/>
          <w:szCs w:val="22"/>
          <w:lang w:val="es-CO"/>
        </w:rPr>
        <w:t>animales, complejos geomorfológicos y manifestaciones históricas o culturales tiene valor científico, educativo, estético y recreativo Nacional y para su perpetuación se somete a un régimen adecuado de manejo”</w:t>
      </w:r>
    </w:p>
    <w:p w14:paraId="0DFC613E" w14:textId="77777777" w:rsidR="009C3819" w:rsidRPr="003261BC" w:rsidRDefault="009C3819" w:rsidP="009C3819">
      <w:pPr>
        <w:pStyle w:val="Textoindependiente"/>
        <w:rPr>
          <w:rFonts w:ascii="Arial Narrow" w:hAnsi="Arial Narrow" w:cs="Arial"/>
          <w:b/>
          <w:sz w:val="22"/>
          <w:szCs w:val="22"/>
          <w:lang w:val="es-ES_tradnl"/>
        </w:rPr>
      </w:pPr>
    </w:p>
    <w:p w14:paraId="262B3156" w14:textId="1E40BEF3" w:rsidR="009C3819" w:rsidRPr="003261BC" w:rsidRDefault="009C3819" w:rsidP="009C3819">
      <w:pPr>
        <w:jc w:val="both"/>
        <w:rPr>
          <w:rFonts w:ascii="Arial Narrow" w:hAnsi="Arial Narrow" w:cs="Arial"/>
          <w:sz w:val="22"/>
          <w:szCs w:val="22"/>
          <w:lang w:val="es-ES_tradnl"/>
        </w:rPr>
      </w:pPr>
      <w:r w:rsidRPr="003261BC">
        <w:rPr>
          <w:rFonts w:ascii="Arial Narrow" w:hAnsi="Arial Narrow" w:cs="Arial"/>
          <w:sz w:val="22"/>
          <w:szCs w:val="22"/>
          <w:lang w:val="es-ES_tradnl"/>
        </w:rPr>
        <w:t xml:space="preserve">Que mediante la Resolución No. 092 de Julio 15 de 1968, se crea y alindera el </w:t>
      </w:r>
      <w:r w:rsidRPr="003261BC">
        <w:rPr>
          <w:rFonts w:ascii="Arial Narrow" w:hAnsi="Arial Narrow" w:cs="Arial"/>
          <w:b/>
          <w:sz w:val="22"/>
          <w:szCs w:val="22"/>
          <w:lang w:val="es-ES_tradnl"/>
        </w:rPr>
        <w:t>PARQUE NACIONAL NATURAL FARALLONES DE CALI,</w:t>
      </w:r>
      <w:r w:rsidRPr="003261BC">
        <w:rPr>
          <w:rFonts w:ascii="Arial Narrow" w:hAnsi="Arial Narrow" w:cs="Arial"/>
          <w:sz w:val="22"/>
          <w:szCs w:val="22"/>
          <w:lang w:val="es-ES_tradnl"/>
        </w:rPr>
        <w:t xml:space="preserve"> en el RESUELVE en su Artículo Primero, literal a), que reza: “ Que con el fin de preservar la flora, la fauna, el caudal de los lagos y los ríos, las bellezas escénicas naturales y los yacimientos arqueológicos, resérvense y declárense como Parques Nacionales Naturales, los siguientes </w:t>
      </w:r>
      <w:r w:rsidRPr="003261BC">
        <w:rPr>
          <w:rFonts w:ascii="Arial Narrow" w:hAnsi="Arial Narrow" w:cs="Arial"/>
          <w:sz w:val="22"/>
          <w:szCs w:val="22"/>
          <w:lang w:val="es-ES_tradnl"/>
        </w:rPr>
        <w:lastRenderedPageBreak/>
        <w:t xml:space="preserve">sectores: </w:t>
      </w:r>
      <w:r w:rsidRPr="003261BC">
        <w:rPr>
          <w:rFonts w:ascii="Arial Narrow" w:hAnsi="Arial Narrow" w:cs="Arial"/>
          <w:b/>
          <w:sz w:val="22"/>
          <w:szCs w:val="22"/>
          <w:lang w:val="es-ES_tradnl"/>
        </w:rPr>
        <w:t>a).</w:t>
      </w:r>
      <w:r w:rsidR="003A6151" w:rsidRPr="003261BC">
        <w:rPr>
          <w:rFonts w:ascii="Arial Narrow" w:hAnsi="Arial Narrow" w:cs="Arial"/>
          <w:b/>
          <w:sz w:val="22"/>
          <w:szCs w:val="22"/>
          <w:lang w:val="es-ES_tradnl"/>
        </w:rPr>
        <w:t xml:space="preserve"> </w:t>
      </w:r>
      <w:r w:rsidRPr="003261BC">
        <w:rPr>
          <w:rFonts w:ascii="Arial Narrow" w:hAnsi="Arial Narrow" w:cs="Arial"/>
          <w:b/>
          <w:sz w:val="22"/>
          <w:szCs w:val="22"/>
          <w:lang w:val="es-ES_tradnl"/>
        </w:rPr>
        <w:t>FARALLONES DE CALI, zona que se encuentra ubicada en jurisdicción de los Municipios de Cali, Jamundí, Dagua y Buenaventura, en el Departamento del Valle del Cauca”. (</w:t>
      </w:r>
      <w:r w:rsidRPr="003261BC">
        <w:rPr>
          <w:rFonts w:ascii="Arial Narrow" w:hAnsi="Arial Narrow" w:cs="Arial"/>
          <w:sz w:val="22"/>
          <w:szCs w:val="22"/>
          <w:lang w:val="es-ES_tradnl"/>
        </w:rPr>
        <w:t>El subrayado y la negrilla son propia)</w:t>
      </w:r>
    </w:p>
    <w:p w14:paraId="7CC48E27" w14:textId="77777777" w:rsidR="008A4934" w:rsidRPr="003261BC" w:rsidRDefault="008A4934" w:rsidP="008A4934">
      <w:pPr>
        <w:rPr>
          <w:rStyle w:val="A5"/>
          <w:rFonts w:ascii="Arial Narrow" w:hAnsi="Arial Narrow" w:cs="Arial"/>
          <w:sz w:val="22"/>
          <w:szCs w:val="22"/>
        </w:rPr>
      </w:pPr>
    </w:p>
    <w:p w14:paraId="1B8E726B" w14:textId="77777777" w:rsidR="008A4934" w:rsidRPr="003261BC" w:rsidRDefault="008A4934" w:rsidP="00EB6655">
      <w:pPr>
        <w:pStyle w:val="Prrafodelista"/>
        <w:numPr>
          <w:ilvl w:val="0"/>
          <w:numId w:val="1"/>
        </w:numPr>
        <w:rPr>
          <w:rStyle w:val="A5"/>
          <w:rFonts w:ascii="Arial Narrow" w:hAnsi="Arial Narrow" w:cs="Arial"/>
          <w:b/>
          <w:sz w:val="22"/>
          <w:szCs w:val="22"/>
        </w:rPr>
      </w:pPr>
      <w:r w:rsidRPr="003261BC">
        <w:rPr>
          <w:rStyle w:val="A5"/>
          <w:rFonts w:ascii="Arial Narrow" w:hAnsi="Arial Narrow" w:cs="Arial"/>
          <w:b/>
          <w:sz w:val="22"/>
          <w:szCs w:val="22"/>
        </w:rPr>
        <w:t>FUNDAMENTOS DE LA APERTURA DE INVESTIGACIÓN</w:t>
      </w:r>
      <w:r w:rsidR="00EB6655" w:rsidRPr="003261BC">
        <w:rPr>
          <w:rStyle w:val="A5"/>
          <w:rFonts w:ascii="Arial Narrow" w:hAnsi="Arial Narrow" w:cs="Arial"/>
          <w:b/>
          <w:sz w:val="22"/>
          <w:szCs w:val="22"/>
        </w:rPr>
        <w:t xml:space="preserve"> Y LA FORMULACIÓN DE CARGOS</w:t>
      </w:r>
    </w:p>
    <w:p w14:paraId="13C0601D" w14:textId="77777777" w:rsidR="00397937" w:rsidRPr="003261BC" w:rsidRDefault="00397937" w:rsidP="00EB6655">
      <w:pPr>
        <w:jc w:val="both"/>
        <w:rPr>
          <w:rFonts w:ascii="Arial Narrow" w:hAnsi="Arial Narrow" w:cs="Arial"/>
          <w:sz w:val="22"/>
          <w:szCs w:val="22"/>
          <w:lang w:val="es-ES_tradnl"/>
        </w:rPr>
      </w:pPr>
    </w:p>
    <w:p w14:paraId="32DBF04C" w14:textId="7601465A" w:rsidR="00EB6655" w:rsidRPr="003261BC" w:rsidRDefault="00EB6655" w:rsidP="00EB6655">
      <w:pPr>
        <w:ind w:right="-177"/>
        <w:jc w:val="both"/>
        <w:rPr>
          <w:rFonts w:ascii="Arial Narrow" w:hAnsi="Arial Narrow" w:cs="Arial"/>
          <w:color w:val="000000"/>
          <w:sz w:val="22"/>
          <w:szCs w:val="22"/>
        </w:rPr>
      </w:pPr>
      <w:r w:rsidRPr="003261BC">
        <w:rPr>
          <w:rFonts w:ascii="Arial Narrow" w:hAnsi="Arial Narrow" w:cs="Arial"/>
          <w:color w:val="000000"/>
          <w:sz w:val="22"/>
          <w:szCs w:val="22"/>
        </w:rPr>
        <w:t>El artículo primero de la Ley 1333 de 2009, establece la titularidad de la potestad san</w:t>
      </w:r>
      <w:r w:rsidR="000058BD" w:rsidRPr="003261BC">
        <w:rPr>
          <w:rFonts w:ascii="Arial Narrow" w:hAnsi="Arial Narrow" w:cs="Arial"/>
          <w:color w:val="000000"/>
          <w:sz w:val="22"/>
          <w:szCs w:val="22"/>
        </w:rPr>
        <w:t xml:space="preserve">cionatoria manifestando que el </w:t>
      </w:r>
      <w:r w:rsidR="007040C8" w:rsidRPr="003261BC">
        <w:rPr>
          <w:rFonts w:ascii="Arial Narrow" w:hAnsi="Arial Narrow" w:cs="Arial"/>
          <w:color w:val="000000"/>
          <w:sz w:val="22"/>
          <w:szCs w:val="22"/>
        </w:rPr>
        <w:t>Estado</w:t>
      </w:r>
      <w:r w:rsidRPr="003261BC">
        <w:rPr>
          <w:rFonts w:ascii="Arial Narrow" w:hAnsi="Arial Narrow" w:cs="Arial"/>
          <w:color w:val="000000"/>
          <w:sz w:val="22"/>
          <w:szCs w:val="22"/>
        </w:rPr>
        <w:t xml:space="preserve"> es el titular de esta potestad en materia ambiental y la ejerce a través de entidades tales como PARQUES NACIONALES NATURALES DE COLOMBIA. </w:t>
      </w:r>
    </w:p>
    <w:p w14:paraId="3A9E6163" w14:textId="77777777" w:rsidR="00EB6655" w:rsidRPr="003261BC" w:rsidRDefault="00EB6655" w:rsidP="00EB6655">
      <w:pPr>
        <w:ind w:right="-177"/>
        <w:jc w:val="both"/>
        <w:rPr>
          <w:rFonts w:ascii="Arial Narrow" w:hAnsi="Arial Narrow" w:cs="Arial"/>
          <w:color w:val="000000"/>
          <w:sz w:val="22"/>
          <w:szCs w:val="22"/>
        </w:rPr>
      </w:pPr>
    </w:p>
    <w:p w14:paraId="690ADB45" w14:textId="349C4307" w:rsidR="00EB6655" w:rsidRPr="003261BC" w:rsidRDefault="007040C8" w:rsidP="00EB6655">
      <w:pPr>
        <w:ind w:right="-177"/>
        <w:jc w:val="both"/>
        <w:rPr>
          <w:rFonts w:ascii="Arial Narrow" w:hAnsi="Arial Narrow" w:cs="Arial"/>
          <w:color w:val="000000"/>
          <w:sz w:val="22"/>
          <w:szCs w:val="22"/>
        </w:rPr>
      </w:pPr>
      <w:r w:rsidRPr="003261BC">
        <w:rPr>
          <w:rFonts w:ascii="Arial Narrow" w:hAnsi="Arial Narrow" w:cs="Arial"/>
          <w:color w:val="000000"/>
          <w:sz w:val="22"/>
          <w:szCs w:val="22"/>
        </w:rPr>
        <w:t>La citada ley</w:t>
      </w:r>
      <w:r w:rsidR="00EB6655" w:rsidRPr="003261BC">
        <w:rPr>
          <w:rFonts w:ascii="Arial Narrow" w:hAnsi="Arial Narrow" w:cs="Arial"/>
          <w:color w:val="000000"/>
          <w:sz w:val="22"/>
          <w:szCs w:val="22"/>
        </w:rPr>
        <w:t xml:space="preserve"> señala </w:t>
      </w:r>
      <w:r w:rsidR="00EB6655" w:rsidRPr="003261BC">
        <w:rPr>
          <w:rFonts w:ascii="Arial Narrow" w:hAnsi="Arial Narrow"/>
          <w:sz w:val="22"/>
          <w:szCs w:val="22"/>
        </w:rPr>
        <w:t xml:space="preserve">en el artículo 5° que una </w:t>
      </w:r>
      <w:r w:rsidR="00EB6655" w:rsidRPr="003261BC">
        <w:rPr>
          <w:rFonts w:ascii="Arial Narrow" w:hAnsi="Arial Narrow"/>
          <w:b/>
          <w:sz w:val="22"/>
          <w:szCs w:val="22"/>
        </w:rPr>
        <w:t xml:space="preserve">Infracción en materia ambiental </w:t>
      </w:r>
      <w:r w:rsidR="00EB6655" w:rsidRPr="003261BC">
        <w:rPr>
          <w:rFonts w:ascii="Arial Narrow" w:hAnsi="Arial Narrow"/>
          <w:sz w:val="22"/>
          <w:szCs w:val="22"/>
        </w:rPr>
        <w:t>es</w:t>
      </w:r>
      <w:r w:rsidR="00EB6655" w:rsidRPr="003261BC">
        <w:rPr>
          <w:rFonts w:ascii="Arial Narrow" w:hAnsi="Arial Narrow"/>
          <w:b/>
          <w:sz w:val="22"/>
          <w:szCs w:val="22"/>
        </w:rPr>
        <w:t xml:space="preserve"> </w:t>
      </w:r>
      <w:r w:rsidR="00EB6655" w:rsidRPr="003261BC">
        <w:rPr>
          <w:rFonts w:ascii="Arial Narrow" w:hAnsi="Arial Narrow"/>
          <w:sz w:val="22"/>
          <w:szCs w:val="22"/>
        </w:rPr>
        <w:t>toda acción u omisión que constituya violación a las normas ambientales vigentes. En efecto, para configurar la responsabilidad civil se debe establecer el daño, el hecho generador y el vínculo causal entre ellos.</w:t>
      </w:r>
    </w:p>
    <w:p w14:paraId="608ACAC5" w14:textId="77777777" w:rsidR="00EB6655" w:rsidRPr="003261BC" w:rsidRDefault="00EB6655" w:rsidP="00EB6655">
      <w:pPr>
        <w:pStyle w:val="Textoindependiente"/>
        <w:rPr>
          <w:rFonts w:ascii="Arial Narrow" w:hAnsi="Arial Narrow" w:cs="Arial"/>
          <w:sz w:val="22"/>
          <w:szCs w:val="22"/>
        </w:rPr>
      </w:pPr>
    </w:p>
    <w:p w14:paraId="4791C633" w14:textId="77777777" w:rsidR="00EB6655" w:rsidRPr="003261BC" w:rsidRDefault="00EB6655" w:rsidP="00EB6655">
      <w:pPr>
        <w:pStyle w:val="Textoindependiente"/>
        <w:rPr>
          <w:rFonts w:ascii="Arial Narrow" w:hAnsi="Arial Narrow" w:cs="Arial"/>
          <w:sz w:val="22"/>
          <w:szCs w:val="22"/>
        </w:rPr>
      </w:pPr>
      <w:r w:rsidRPr="003261BC">
        <w:rPr>
          <w:rFonts w:ascii="Arial Narrow" w:hAnsi="Arial Narrow" w:cs="Arial"/>
          <w:sz w:val="22"/>
          <w:szCs w:val="22"/>
        </w:rPr>
        <w:t>Que el artículo 18 de la Ley 1333 de 2009, preceptúa “</w:t>
      </w:r>
      <w:r w:rsidRPr="003261BC">
        <w:rPr>
          <w:rStyle w:val="A5"/>
          <w:rFonts w:ascii="Arial Narrow" w:hAnsi="Arial Narrow" w:cs="Arial"/>
          <w:sz w:val="22"/>
          <w:szCs w:val="22"/>
        </w:rPr>
        <w:t xml:space="preserve">El procedimiento sancionatorio se adelantará de oficio, a petición de parte o como consecuencia de haberse impuesto una medida preventiva mediante acto administrativo motivado, que se notificará personalmente conforme a lo dispuesto en el Código Contencioso Administrativo, el cual dispondrá el inicio del procedimiento sancionatorio para verificar los hechos u omisiones constitutivas de infracción a las normas ambientales. </w:t>
      </w:r>
      <w:r w:rsidRPr="003261BC">
        <w:rPr>
          <w:rStyle w:val="A5"/>
          <w:rFonts w:ascii="Arial Narrow" w:hAnsi="Arial Narrow" w:cs="Arial"/>
          <w:b/>
          <w:sz w:val="22"/>
          <w:szCs w:val="22"/>
        </w:rPr>
        <w:t>En casos de flagrancia o confesión se procederá a recibir descargos</w:t>
      </w:r>
      <w:r w:rsidRPr="003261BC">
        <w:rPr>
          <w:rFonts w:ascii="Arial Narrow" w:hAnsi="Arial Narrow" w:cs="Arial"/>
          <w:sz w:val="22"/>
          <w:szCs w:val="22"/>
        </w:rPr>
        <w:t xml:space="preserve"> “.</w:t>
      </w:r>
    </w:p>
    <w:p w14:paraId="3E6D7C2D" w14:textId="77777777" w:rsidR="00EB6655" w:rsidRPr="003261BC" w:rsidRDefault="00EB6655" w:rsidP="00EB6655">
      <w:pPr>
        <w:jc w:val="both"/>
        <w:rPr>
          <w:rFonts w:ascii="Arial Narrow" w:hAnsi="Arial Narrow" w:cs="Arial"/>
          <w:sz w:val="22"/>
          <w:szCs w:val="22"/>
          <w:lang w:val="es-ES_tradnl"/>
        </w:rPr>
      </w:pPr>
    </w:p>
    <w:p w14:paraId="0941A889" w14:textId="77777777" w:rsidR="00EB6655" w:rsidRPr="003261BC" w:rsidRDefault="00EB6655" w:rsidP="00EB6655">
      <w:pPr>
        <w:jc w:val="both"/>
        <w:rPr>
          <w:rFonts w:ascii="Arial Narrow" w:hAnsi="Arial Narrow" w:cs="Arial"/>
          <w:sz w:val="22"/>
          <w:szCs w:val="22"/>
        </w:rPr>
      </w:pPr>
      <w:r w:rsidRPr="003261BC">
        <w:rPr>
          <w:rFonts w:ascii="Arial Narrow" w:hAnsi="Arial Narrow" w:cs="Arial"/>
          <w:sz w:val="22"/>
          <w:szCs w:val="22"/>
        </w:rPr>
        <w:t xml:space="preserve">Que la ley ibídem establece en su artículo 22 lo relacionado con la verificación de los hechos, y dispone que </w:t>
      </w:r>
      <w:r w:rsidRPr="003261BC">
        <w:rPr>
          <w:rFonts w:ascii="Arial Narrow" w:hAnsi="Arial Narrow" w:cs="Arial"/>
          <w:i/>
          <w:sz w:val="22"/>
          <w:szCs w:val="22"/>
        </w:rPr>
        <w:t>la autoridad ambiental competente podrá realizar todo tipo de diligencias administrativas como visitas técnicas, toma de muestras, exámenes de laboratorio, mediciones, caracterizaciones y todas aquellas actuaciones que estime necesarias y pertinentes para determinar con certeza los hechos constitutivos de infracción y completar los elementos probatorios.</w:t>
      </w:r>
    </w:p>
    <w:p w14:paraId="36EB4F9C" w14:textId="77777777" w:rsidR="00EB6655" w:rsidRPr="003261BC" w:rsidRDefault="00EB6655" w:rsidP="00EB6655">
      <w:pPr>
        <w:tabs>
          <w:tab w:val="center" w:pos="4419"/>
          <w:tab w:val="right" w:pos="8838"/>
        </w:tabs>
        <w:jc w:val="both"/>
        <w:rPr>
          <w:rFonts w:ascii="Arial Narrow" w:hAnsi="Arial Narrow" w:cs="Arial"/>
          <w:b/>
          <w:sz w:val="22"/>
          <w:szCs w:val="22"/>
        </w:rPr>
      </w:pPr>
    </w:p>
    <w:p w14:paraId="7C59E437" w14:textId="69FE0D22" w:rsidR="00EB6655" w:rsidRPr="003261BC" w:rsidRDefault="00EB6655" w:rsidP="00EB6655">
      <w:pPr>
        <w:tabs>
          <w:tab w:val="center" w:pos="4419"/>
          <w:tab w:val="right" w:pos="8838"/>
        </w:tabs>
        <w:jc w:val="both"/>
        <w:rPr>
          <w:rFonts w:ascii="Arial Narrow" w:hAnsi="Arial Narrow" w:cs="Arial"/>
          <w:sz w:val="22"/>
          <w:szCs w:val="22"/>
        </w:rPr>
      </w:pPr>
      <w:r w:rsidRPr="003261BC">
        <w:rPr>
          <w:rFonts w:ascii="Arial Narrow" w:hAnsi="Arial Narrow" w:cs="Arial"/>
          <w:sz w:val="22"/>
          <w:szCs w:val="22"/>
        </w:rPr>
        <w:t>Que el artículo 24 de la Ley 1333 de 2009 establece que</w:t>
      </w:r>
      <w:r w:rsidRPr="003261BC">
        <w:rPr>
          <w:rFonts w:ascii="Arial Narrow" w:hAnsi="Arial Narrow" w:cs="Arial"/>
          <w:i/>
          <w:sz w:val="22"/>
          <w:szCs w:val="22"/>
        </w:rPr>
        <w:t xml:space="preserve"> “Cuando exista mérito para continuar con la investigación, la autoridad ambiental competente, mediante acto administrativo debidamente motivado, procederá a formular cargos contra el presunto infractor de la normatividad ambiental o causante del daño ambiental. En el pliego de cargos deben estar expresamente consagradas las acciones u omisiones que constituyen la infracción e individualizadas las normas ambientales que se estiman violadas o el daño causado</w:t>
      </w:r>
      <w:r w:rsidR="00AA39C5" w:rsidRPr="003261BC">
        <w:rPr>
          <w:rFonts w:ascii="Arial Narrow" w:hAnsi="Arial Narrow" w:cs="Arial"/>
          <w:i/>
          <w:sz w:val="22"/>
          <w:szCs w:val="22"/>
        </w:rPr>
        <w:t xml:space="preserve"> </w:t>
      </w:r>
      <w:r w:rsidRPr="003261BC">
        <w:rPr>
          <w:rFonts w:ascii="Arial Narrow" w:hAnsi="Arial Narrow" w:cs="Arial"/>
          <w:i/>
          <w:sz w:val="22"/>
          <w:szCs w:val="22"/>
        </w:rPr>
        <w:t xml:space="preserve">(…)” </w:t>
      </w:r>
      <w:r w:rsidRPr="003261BC">
        <w:rPr>
          <w:rFonts w:ascii="Arial Narrow" w:hAnsi="Arial Narrow" w:cs="Arial"/>
          <w:sz w:val="22"/>
          <w:szCs w:val="22"/>
        </w:rPr>
        <w:t>(cursiva por fuera del texto original).</w:t>
      </w:r>
    </w:p>
    <w:p w14:paraId="1F951C4D" w14:textId="77777777" w:rsidR="00EB6655" w:rsidRPr="003261BC" w:rsidRDefault="00EB6655" w:rsidP="00EB6655">
      <w:pPr>
        <w:tabs>
          <w:tab w:val="center" w:pos="4419"/>
          <w:tab w:val="right" w:pos="8838"/>
        </w:tabs>
        <w:jc w:val="both"/>
        <w:rPr>
          <w:rFonts w:ascii="Arial Narrow" w:hAnsi="Arial Narrow" w:cs="Arial"/>
          <w:sz w:val="22"/>
          <w:szCs w:val="22"/>
        </w:rPr>
      </w:pPr>
    </w:p>
    <w:p w14:paraId="56001EED" w14:textId="5DAF50BF" w:rsidR="002777FF" w:rsidRPr="003261BC" w:rsidRDefault="00EB6655" w:rsidP="00EB6655">
      <w:pPr>
        <w:tabs>
          <w:tab w:val="center" w:pos="4419"/>
          <w:tab w:val="right" w:pos="8838"/>
        </w:tabs>
        <w:jc w:val="both"/>
        <w:rPr>
          <w:rFonts w:ascii="Arial Narrow" w:hAnsi="Arial Narrow" w:cs="Arial"/>
          <w:i/>
          <w:sz w:val="22"/>
          <w:szCs w:val="22"/>
        </w:rPr>
      </w:pPr>
      <w:r w:rsidRPr="003261BC">
        <w:rPr>
          <w:rFonts w:ascii="Arial Narrow" w:hAnsi="Arial Narrow" w:cs="Arial"/>
          <w:sz w:val="22"/>
          <w:szCs w:val="22"/>
        </w:rPr>
        <w:t xml:space="preserve">En este mismo sentido el artículo 25 de la Ley ibídem establece que </w:t>
      </w:r>
      <w:r w:rsidRPr="003261BC">
        <w:rPr>
          <w:rFonts w:ascii="Arial Narrow" w:hAnsi="Arial Narrow" w:cs="Arial"/>
          <w:i/>
          <w:sz w:val="22"/>
          <w:szCs w:val="22"/>
        </w:rPr>
        <w:t>Dentro de los diez días hábiles siguientes a la notificación del pliego de cargos al presunto infractor este, directamente o mediante apoderado debidamente constituido, podrá presentar descargos por escrito y aportar o solicitar la práctica de las pruebas que estime pertinentes y que sean conducentes.</w:t>
      </w:r>
    </w:p>
    <w:p w14:paraId="142E25D5" w14:textId="77777777" w:rsidR="009449E2" w:rsidRPr="003261BC" w:rsidRDefault="009449E2" w:rsidP="00EB6655">
      <w:pPr>
        <w:tabs>
          <w:tab w:val="center" w:pos="4419"/>
          <w:tab w:val="right" w:pos="8838"/>
        </w:tabs>
        <w:jc w:val="both"/>
        <w:rPr>
          <w:rFonts w:ascii="Arial Narrow" w:hAnsi="Arial Narrow" w:cs="Arial"/>
          <w:i/>
          <w:sz w:val="22"/>
          <w:szCs w:val="22"/>
        </w:rPr>
      </w:pPr>
    </w:p>
    <w:p w14:paraId="2E23434A" w14:textId="081A8EA2" w:rsidR="008A4934" w:rsidRPr="003261BC" w:rsidRDefault="002F4CCD" w:rsidP="00582BCA">
      <w:pPr>
        <w:rPr>
          <w:rFonts w:ascii="Arial Narrow" w:hAnsi="Arial Narrow" w:cs="Arial"/>
          <w:color w:val="000000"/>
          <w:sz w:val="22"/>
          <w:szCs w:val="22"/>
        </w:rPr>
      </w:pPr>
      <w:r w:rsidRPr="003261BC">
        <w:rPr>
          <w:rStyle w:val="A5"/>
          <w:rFonts w:ascii="Arial Narrow" w:hAnsi="Arial Narrow" w:cs="Arial"/>
          <w:sz w:val="22"/>
          <w:szCs w:val="22"/>
        </w:rPr>
        <w:t>Que</w:t>
      </w:r>
      <w:r w:rsidR="00EB6655" w:rsidRPr="003261BC">
        <w:rPr>
          <w:rStyle w:val="A5"/>
          <w:rFonts w:ascii="Arial Narrow" w:hAnsi="Arial Narrow" w:cs="Arial"/>
          <w:sz w:val="22"/>
          <w:szCs w:val="22"/>
        </w:rPr>
        <w:t xml:space="preserve"> de conformidad a lo anterior se </w:t>
      </w:r>
      <w:r w:rsidR="00A0584E" w:rsidRPr="003261BC">
        <w:rPr>
          <w:rStyle w:val="A5"/>
          <w:rFonts w:ascii="Arial Narrow" w:hAnsi="Arial Narrow" w:cs="Arial"/>
          <w:sz w:val="22"/>
          <w:szCs w:val="22"/>
        </w:rPr>
        <w:t>tienen</w:t>
      </w:r>
      <w:r w:rsidR="00EB6655" w:rsidRPr="003261BC">
        <w:rPr>
          <w:rStyle w:val="A5"/>
          <w:rFonts w:ascii="Arial Narrow" w:hAnsi="Arial Narrow" w:cs="Arial"/>
          <w:sz w:val="22"/>
          <w:szCs w:val="22"/>
        </w:rPr>
        <w:t xml:space="preserve"> los siguientes; </w:t>
      </w:r>
    </w:p>
    <w:p w14:paraId="496E13D3" w14:textId="77777777" w:rsidR="009449E2" w:rsidRPr="003261BC" w:rsidRDefault="009449E2" w:rsidP="00582BCA">
      <w:pPr>
        <w:rPr>
          <w:rFonts w:ascii="Arial Narrow" w:hAnsi="Arial Narrow" w:cs="Arial"/>
          <w:b/>
          <w:sz w:val="22"/>
          <w:szCs w:val="22"/>
        </w:rPr>
      </w:pPr>
    </w:p>
    <w:p w14:paraId="21EF32F8" w14:textId="77777777" w:rsidR="002777FF" w:rsidRPr="003261BC" w:rsidRDefault="002777FF" w:rsidP="002777FF">
      <w:pPr>
        <w:shd w:val="clear" w:color="auto" w:fill="FFFFFF"/>
        <w:jc w:val="center"/>
        <w:rPr>
          <w:rFonts w:ascii="Arial Narrow" w:hAnsi="Arial Narrow" w:cs="Arial"/>
          <w:sz w:val="22"/>
          <w:szCs w:val="22"/>
        </w:rPr>
      </w:pPr>
      <w:r w:rsidRPr="003261BC">
        <w:rPr>
          <w:rFonts w:ascii="Arial Narrow" w:hAnsi="Arial Narrow" w:cs="Arial"/>
          <w:b/>
          <w:bCs/>
          <w:sz w:val="22"/>
          <w:szCs w:val="22"/>
          <w:lang w:val="es-ES_tradnl"/>
        </w:rPr>
        <w:t>HECHOS</w:t>
      </w:r>
    </w:p>
    <w:p w14:paraId="70831162" w14:textId="77777777" w:rsidR="002777FF" w:rsidRPr="003261BC" w:rsidRDefault="002777FF" w:rsidP="002777FF">
      <w:pPr>
        <w:shd w:val="clear" w:color="auto" w:fill="FFFFFF"/>
        <w:jc w:val="both"/>
        <w:rPr>
          <w:rFonts w:ascii="Arial Narrow" w:hAnsi="Arial Narrow" w:cs="Arial"/>
          <w:b/>
          <w:bCs/>
          <w:color w:val="222222"/>
          <w:sz w:val="22"/>
          <w:szCs w:val="22"/>
          <w:lang w:val="es-ES_tradnl"/>
        </w:rPr>
      </w:pPr>
      <w:r w:rsidRPr="003261BC">
        <w:rPr>
          <w:rFonts w:ascii="Arial Narrow" w:hAnsi="Arial Narrow" w:cs="Arial"/>
          <w:b/>
          <w:bCs/>
          <w:color w:val="222222"/>
          <w:sz w:val="22"/>
          <w:szCs w:val="22"/>
          <w:lang w:val="es-ES_tradnl"/>
        </w:rPr>
        <w:t> </w:t>
      </w:r>
    </w:p>
    <w:p w14:paraId="6CD0731C"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cs="Arial"/>
          <w:b/>
          <w:sz w:val="22"/>
          <w:szCs w:val="22"/>
        </w:rPr>
        <w:t xml:space="preserve">PRIMERO: </w:t>
      </w:r>
      <w:r w:rsidRPr="003261BC">
        <w:rPr>
          <w:rFonts w:ascii="Arial Narrow" w:hAnsi="Arial Narrow"/>
          <w:color w:val="000000" w:themeColor="text1"/>
          <w:sz w:val="22"/>
          <w:szCs w:val="22"/>
        </w:rPr>
        <w:t xml:space="preserve">El día </w:t>
      </w:r>
      <w:r w:rsidRPr="003261BC">
        <w:rPr>
          <w:rFonts w:ascii="Arial Narrow" w:hAnsi="Arial Narrow"/>
          <w:b/>
          <w:color w:val="000000" w:themeColor="text1"/>
          <w:sz w:val="22"/>
          <w:szCs w:val="22"/>
        </w:rPr>
        <w:t>23 de agosto de 2017</w:t>
      </w:r>
      <w:r w:rsidRPr="003261BC">
        <w:rPr>
          <w:rFonts w:ascii="Arial Narrow" w:hAnsi="Arial Narrow"/>
          <w:color w:val="000000" w:themeColor="text1"/>
          <w:sz w:val="22"/>
          <w:szCs w:val="22"/>
        </w:rPr>
        <w:t xml:space="preserve"> el personal adscrito a la administración del PNN Farallones de Cali y parte del personal del Ejército Nacional, Batallón de Alta Montaña No. 3. Rodrigo </w:t>
      </w:r>
      <w:proofErr w:type="spellStart"/>
      <w:r w:rsidRPr="003261BC">
        <w:rPr>
          <w:rFonts w:ascii="Arial Narrow" w:hAnsi="Arial Narrow"/>
          <w:color w:val="000000" w:themeColor="text1"/>
          <w:sz w:val="22"/>
          <w:szCs w:val="22"/>
        </w:rPr>
        <w:t>Lloreda</w:t>
      </w:r>
      <w:proofErr w:type="spellEnd"/>
      <w:r w:rsidRPr="003261BC">
        <w:rPr>
          <w:rFonts w:ascii="Arial Narrow" w:hAnsi="Arial Narrow"/>
          <w:color w:val="000000" w:themeColor="text1"/>
          <w:sz w:val="22"/>
          <w:szCs w:val="22"/>
        </w:rPr>
        <w:t xml:space="preserve"> Caicedo, realizaron un recorrido de control y vigilancia por el sector conocido como “Patequeso”, en el Alto del Buey, donde anteriormente se habían presentado actividades de extracción minera ilegal, con el objetivo de garantizar la conservación natural del área protegida y evidenciar posibles actividades prohibidas, dentro del marco de las acciones coordinadas entre Parques Nacionales Naturales de Colombia y Ejército Nacional para el control de la minería ilegal en el sector conocido como “Minas del Socorro” y “Alto del Buey”. </w:t>
      </w:r>
    </w:p>
    <w:p w14:paraId="13DCDEB4" w14:textId="77777777" w:rsidR="00CF31A7" w:rsidRPr="003261BC" w:rsidRDefault="00CF31A7" w:rsidP="00CF31A7">
      <w:pPr>
        <w:pStyle w:val="Piedepgina"/>
        <w:jc w:val="both"/>
        <w:rPr>
          <w:rFonts w:ascii="Arial Narrow" w:hAnsi="Arial Narrow" w:cs="Arial"/>
          <w:sz w:val="22"/>
          <w:szCs w:val="22"/>
        </w:rPr>
      </w:pPr>
    </w:p>
    <w:p w14:paraId="1B5857AA"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cs="Arial"/>
          <w:b/>
          <w:sz w:val="22"/>
          <w:szCs w:val="22"/>
        </w:rPr>
        <w:t xml:space="preserve">SEGUNDO: </w:t>
      </w:r>
      <w:r w:rsidRPr="003261BC">
        <w:rPr>
          <w:rFonts w:ascii="Arial Narrow" w:hAnsi="Arial Narrow"/>
          <w:color w:val="000000" w:themeColor="text1"/>
          <w:sz w:val="22"/>
          <w:szCs w:val="22"/>
        </w:rPr>
        <w:t>En dicho recorrido,</w:t>
      </w:r>
      <w:r w:rsidRPr="003261BC">
        <w:rPr>
          <w:rFonts w:ascii="Arial Narrow" w:hAnsi="Arial Narrow"/>
          <w:b/>
          <w:color w:val="000000" w:themeColor="text1"/>
          <w:sz w:val="22"/>
          <w:szCs w:val="22"/>
        </w:rPr>
        <w:t xml:space="preserve"> </w:t>
      </w:r>
      <w:r w:rsidRPr="003261BC">
        <w:rPr>
          <w:rFonts w:ascii="Arial Narrow" w:hAnsi="Arial Narrow"/>
          <w:color w:val="000000" w:themeColor="text1"/>
          <w:sz w:val="22"/>
          <w:szCs w:val="22"/>
        </w:rPr>
        <w:t>a las 10:00 am horas,</w:t>
      </w:r>
      <w:r w:rsidRPr="003261BC">
        <w:rPr>
          <w:rFonts w:ascii="Arial Narrow" w:hAnsi="Arial Narrow"/>
          <w:b/>
          <w:color w:val="000000" w:themeColor="text1"/>
          <w:sz w:val="22"/>
          <w:szCs w:val="22"/>
        </w:rPr>
        <w:t xml:space="preserve"> en las coordenadas geográficas N 03° 24’ 07.6’’ W 76° 40’ 59.9’’ </w:t>
      </w:r>
      <w:r w:rsidRPr="003261BC">
        <w:rPr>
          <w:rFonts w:ascii="Arial Narrow" w:hAnsi="Arial Narrow"/>
          <w:color w:val="000000" w:themeColor="text1"/>
          <w:sz w:val="22"/>
          <w:szCs w:val="22"/>
        </w:rPr>
        <w:t xml:space="preserve">se encontraron a quince (15) individuos de género masculino mayores de edad, los cuales al momento de la detección se encontraban al interior de un socavón, identificado como una estructura por medio de la cual se ingresa al yacimiento aurífero (oro). Dicho socavón estaba ubicado en el sector minero ilegal denominado como “Patequeso”. Cabe señalar que este socavón comunica a un yacimiento aurífero (oro) que viene siendo explotado de manera reiterativa por actores ilegales, y es un sitio donde las autoridades legales (Ejército Nacional y Parques Nacionales Naturales de Colombia) realizan continuos controles para detener la explotación ilícita. </w:t>
      </w:r>
    </w:p>
    <w:p w14:paraId="2727D80C" w14:textId="77777777" w:rsidR="00CF31A7" w:rsidRPr="003261BC" w:rsidRDefault="00CF31A7" w:rsidP="00CF31A7">
      <w:pPr>
        <w:jc w:val="both"/>
        <w:rPr>
          <w:rFonts w:ascii="Arial Narrow" w:hAnsi="Arial Narrow"/>
          <w:color w:val="000000" w:themeColor="text1"/>
          <w:sz w:val="22"/>
          <w:szCs w:val="22"/>
        </w:rPr>
      </w:pPr>
    </w:p>
    <w:p w14:paraId="3E97FC2E"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b/>
          <w:color w:val="000000" w:themeColor="text1"/>
          <w:sz w:val="22"/>
          <w:szCs w:val="22"/>
        </w:rPr>
        <w:t>TERCERO:</w:t>
      </w:r>
      <w:r w:rsidRPr="003261BC">
        <w:rPr>
          <w:rFonts w:ascii="Arial Narrow" w:hAnsi="Arial Narrow"/>
          <w:color w:val="000000" w:themeColor="text1"/>
          <w:sz w:val="22"/>
          <w:szCs w:val="22"/>
        </w:rPr>
        <w:t xml:space="preserve"> Posteriormente, los presuntos infractores fueron trasladadas al Campamento Base en el que hace presencia permanente Parques Nacionales Naturales de Colombia y el Ejército Nacional, donde los miembros del PNN Farallones de Cali les explicaron la normatividad y prohibiciones en el Área Protegida y adicionalmente, los miembros del Ejército Nacional les indicaron sus derechos como capturados, y se firmó el acta de buen trato correspondiente.</w:t>
      </w:r>
    </w:p>
    <w:p w14:paraId="67B256E9" w14:textId="77777777" w:rsidR="00CF31A7" w:rsidRPr="003261BC" w:rsidRDefault="00CF31A7" w:rsidP="00CF31A7">
      <w:pPr>
        <w:jc w:val="both"/>
        <w:rPr>
          <w:rFonts w:ascii="Arial Narrow" w:hAnsi="Arial Narrow"/>
          <w:color w:val="000000" w:themeColor="text1"/>
          <w:sz w:val="22"/>
          <w:szCs w:val="22"/>
        </w:rPr>
      </w:pPr>
    </w:p>
    <w:p w14:paraId="3FBD1F8E"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b/>
          <w:color w:val="000000" w:themeColor="text1"/>
          <w:sz w:val="22"/>
          <w:szCs w:val="22"/>
        </w:rPr>
        <w:t xml:space="preserve">CUARTO: </w:t>
      </w:r>
      <w:r w:rsidRPr="003261BC">
        <w:rPr>
          <w:rFonts w:ascii="Arial Narrow" w:hAnsi="Arial Narrow"/>
          <w:color w:val="000000" w:themeColor="text1"/>
          <w:sz w:val="22"/>
          <w:szCs w:val="22"/>
        </w:rPr>
        <w:t xml:space="preserve">En el desplazamiento a pie de los capturados desde el Campamento Base hacia la vereda Peñas Blancas, el día 23 de agosto de 2017 alrededor de las 2:00 </w:t>
      </w:r>
      <w:proofErr w:type="spellStart"/>
      <w:r w:rsidRPr="003261BC">
        <w:rPr>
          <w:rFonts w:ascii="Arial Narrow" w:hAnsi="Arial Narrow"/>
          <w:color w:val="000000" w:themeColor="text1"/>
          <w:sz w:val="22"/>
          <w:szCs w:val="22"/>
        </w:rPr>
        <w:t>p.m</w:t>
      </w:r>
      <w:proofErr w:type="spellEnd"/>
      <w:r w:rsidRPr="003261BC">
        <w:rPr>
          <w:rFonts w:ascii="Arial Narrow" w:hAnsi="Arial Narrow"/>
          <w:color w:val="000000" w:themeColor="text1"/>
          <w:sz w:val="22"/>
          <w:szCs w:val="22"/>
        </w:rPr>
        <w:t xml:space="preserve"> horas, cinco individuos, aprovechando la poca visibilidad de la noche escaparon hacia la zona boscosa, sin que fuera posible lograr su detección.</w:t>
      </w:r>
    </w:p>
    <w:p w14:paraId="55706E8A" w14:textId="77777777" w:rsidR="00CF31A7" w:rsidRPr="003261BC" w:rsidRDefault="00CF31A7" w:rsidP="00CF31A7">
      <w:pPr>
        <w:jc w:val="both"/>
        <w:rPr>
          <w:rFonts w:ascii="Arial Narrow" w:hAnsi="Arial Narrow"/>
          <w:color w:val="000000" w:themeColor="text1"/>
          <w:sz w:val="22"/>
          <w:szCs w:val="22"/>
        </w:rPr>
      </w:pPr>
    </w:p>
    <w:p w14:paraId="554D89CF"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b/>
          <w:color w:val="000000" w:themeColor="text1"/>
          <w:sz w:val="22"/>
          <w:szCs w:val="22"/>
        </w:rPr>
        <w:t xml:space="preserve">QUINTO: </w:t>
      </w:r>
      <w:r w:rsidRPr="003261BC">
        <w:rPr>
          <w:rFonts w:ascii="Arial Narrow" w:hAnsi="Arial Narrow"/>
          <w:color w:val="000000" w:themeColor="text1"/>
          <w:sz w:val="22"/>
          <w:szCs w:val="22"/>
        </w:rPr>
        <w:t>Las personas encontradas en el lugar de los hechos se describen a continuación:</w:t>
      </w:r>
    </w:p>
    <w:p w14:paraId="1AACB6B3" w14:textId="77777777" w:rsidR="00CF31A7" w:rsidRPr="003261BC" w:rsidRDefault="00CF31A7" w:rsidP="00CF31A7">
      <w:pPr>
        <w:jc w:val="both"/>
        <w:rPr>
          <w:rFonts w:ascii="Arial Narrow" w:hAnsi="Arial Narrow"/>
          <w:color w:val="000000" w:themeColor="text1"/>
          <w:sz w:val="22"/>
          <w:szCs w:val="22"/>
        </w:rPr>
      </w:pPr>
    </w:p>
    <w:tbl>
      <w:tblPr>
        <w:tblStyle w:val="Tablaconcuadrcula"/>
        <w:tblW w:w="0" w:type="auto"/>
        <w:jc w:val="center"/>
        <w:tblLook w:val="04A0" w:firstRow="1" w:lastRow="0" w:firstColumn="1" w:lastColumn="0" w:noHBand="0" w:noVBand="1"/>
      </w:tblPr>
      <w:tblGrid>
        <w:gridCol w:w="568"/>
        <w:gridCol w:w="3342"/>
        <w:gridCol w:w="3882"/>
      </w:tblGrid>
      <w:tr w:rsidR="00CF31A7" w:rsidRPr="003261BC" w14:paraId="45FD7B7C" w14:textId="77777777" w:rsidTr="008F0CDA">
        <w:trPr>
          <w:jc w:val="center"/>
        </w:trPr>
        <w:tc>
          <w:tcPr>
            <w:tcW w:w="568" w:type="dxa"/>
          </w:tcPr>
          <w:p w14:paraId="6EE9A51A" w14:textId="77777777" w:rsidR="00CF31A7" w:rsidRPr="003261BC" w:rsidRDefault="00CF31A7" w:rsidP="008F0CDA">
            <w:pPr>
              <w:jc w:val="center"/>
              <w:rPr>
                <w:rFonts w:ascii="Arial Narrow" w:hAnsi="Arial Narrow"/>
                <w:b/>
                <w:bCs/>
                <w:color w:val="000000"/>
                <w:sz w:val="22"/>
                <w:szCs w:val="22"/>
              </w:rPr>
            </w:pPr>
            <w:r w:rsidRPr="003261BC">
              <w:rPr>
                <w:rFonts w:ascii="Arial Narrow" w:hAnsi="Arial Narrow"/>
                <w:b/>
                <w:bCs/>
                <w:color w:val="000000"/>
                <w:sz w:val="22"/>
                <w:szCs w:val="22"/>
              </w:rPr>
              <w:t>No.</w:t>
            </w:r>
          </w:p>
        </w:tc>
        <w:tc>
          <w:tcPr>
            <w:tcW w:w="3342" w:type="dxa"/>
          </w:tcPr>
          <w:p w14:paraId="146FB981" w14:textId="77777777" w:rsidR="00CF31A7" w:rsidRPr="003261BC" w:rsidRDefault="00CF31A7" w:rsidP="008F0CDA">
            <w:pPr>
              <w:jc w:val="center"/>
              <w:rPr>
                <w:rFonts w:ascii="Arial Narrow" w:hAnsi="Arial Narrow"/>
                <w:b/>
                <w:color w:val="000000" w:themeColor="text1"/>
                <w:sz w:val="22"/>
                <w:szCs w:val="22"/>
              </w:rPr>
            </w:pPr>
            <w:r w:rsidRPr="003261BC">
              <w:rPr>
                <w:rFonts w:ascii="Arial Narrow" w:hAnsi="Arial Narrow"/>
                <w:b/>
                <w:bCs/>
                <w:color w:val="000000"/>
                <w:sz w:val="22"/>
                <w:szCs w:val="22"/>
              </w:rPr>
              <w:t>Nombre Completo</w:t>
            </w:r>
          </w:p>
        </w:tc>
        <w:tc>
          <w:tcPr>
            <w:tcW w:w="3882" w:type="dxa"/>
          </w:tcPr>
          <w:p w14:paraId="1D2C4270" w14:textId="77777777" w:rsidR="00CF31A7" w:rsidRPr="003261BC" w:rsidRDefault="00CF31A7" w:rsidP="008F0CDA">
            <w:pPr>
              <w:jc w:val="center"/>
              <w:rPr>
                <w:rFonts w:ascii="Arial Narrow" w:hAnsi="Arial Narrow"/>
                <w:b/>
                <w:color w:val="000000" w:themeColor="text1"/>
                <w:sz w:val="22"/>
                <w:szCs w:val="22"/>
              </w:rPr>
            </w:pPr>
            <w:r w:rsidRPr="003261BC">
              <w:rPr>
                <w:rFonts w:ascii="Arial Narrow" w:hAnsi="Arial Narrow"/>
                <w:b/>
                <w:bCs/>
                <w:color w:val="000000"/>
                <w:sz w:val="22"/>
                <w:szCs w:val="22"/>
              </w:rPr>
              <w:t>Número documento de identificación</w:t>
            </w:r>
          </w:p>
        </w:tc>
      </w:tr>
      <w:tr w:rsidR="00CF31A7" w:rsidRPr="003261BC" w14:paraId="5FA86842" w14:textId="77777777" w:rsidTr="008F0CDA">
        <w:trPr>
          <w:jc w:val="center"/>
        </w:trPr>
        <w:tc>
          <w:tcPr>
            <w:tcW w:w="568" w:type="dxa"/>
          </w:tcPr>
          <w:p w14:paraId="287711C0"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1</w:t>
            </w:r>
          </w:p>
        </w:tc>
        <w:tc>
          <w:tcPr>
            <w:tcW w:w="3342" w:type="dxa"/>
          </w:tcPr>
          <w:p w14:paraId="7AF0B416" w14:textId="77777777" w:rsidR="00CF31A7" w:rsidRPr="003261BC" w:rsidRDefault="00CF31A7" w:rsidP="008F0CDA">
            <w:pPr>
              <w:rPr>
                <w:rFonts w:ascii="Arial Narrow" w:hAnsi="Arial Narrow"/>
                <w:color w:val="000000" w:themeColor="text1"/>
                <w:sz w:val="22"/>
                <w:szCs w:val="22"/>
              </w:rPr>
            </w:pPr>
            <w:proofErr w:type="spellStart"/>
            <w:r w:rsidRPr="003261BC">
              <w:rPr>
                <w:rFonts w:ascii="Arial Narrow" w:hAnsi="Arial Narrow"/>
                <w:color w:val="000000" w:themeColor="text1"/>
                <w:sz w:val="22"/>
                <w:szCs w:val="22"/>
              </w:rPr>
              <w:t>Jhon</w:t>
            </w:r>
            <w:proofErr w:type="spellEnd"/>
            <w:r w:rsidRPr="003261BC">
              <w:rPr>
                <w:rFonts w:ascii="Arial Narrow" w:hAnsi="Arial Narrow"/>
                <w:color w:val="000000" w:themeColor="text1"/>
                <w:sz w:val="22"/>
                <w:szCs w:val="22"/>
              </w:rPr>
              <w:t xml:space="preserve"> Eder Buitrago Carabalí</w:t>
            </w:r>
          </w:p>
        </w:tc>
        <w:tc>
          <w:tcPr>
            <w:tcW w:w="3882" w:type="dxa"/>
          </w:tcPr>
          <w:p w14:paraId="7F3998D0"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sz w:val="22"/>
                <w:szCs w:val="22"/>
              </w:rPr>
              <w:t>C.C No. 10.473.793 de Suarez (Cauca)</w:t>
            </w:r>
          </w:p>
        </w:tc>
      </w:tr>
      <w:tr w:rsidR="00CF31A7" w:rsidRPr="003261BC" w14:paraId="4470680E" w14:textId="77777777" w:rsidTr="008F0CDA">
        <w:trPr>
          <w:jc w:val="center"/>
        </w:trPr>
        <w:tc>
          <w:tcPr>
            <w:tcW w:w="568" w:type="dxa"/>
          </w:tcPr>
          <w:p w14:paraId="5AB4A030"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2</w:t>
            </w:r>
          </w:p>
        </w:tc>
        <w:tc>
          <w:tcPr>
            <w:tcW w:w="3342" w:type="dxa"/>
          </w:tcPr>
          <w:p w14:paraId="5E724713" w14:textId="77777777" w:rsidR="00CF31A7" w:rsidRPr="003261BC" w:rsidRDefault="00CF31A7" w:rsidP="008F0CDA">
            <w:pPr>
              <w:rPr>
                <w:rFonts w:ascii="Arial Narrow" w:hAnsi="Arial Narrow"/>
                <w:color w:val="000000" w:themeColor="text1"/>
                <w:sz w:val="22"/>
                <w:szCs w:val="22"/>
              </w:rPr>
            </w:pPr>
            <w:proofErr w:type="spellStart"/>
            <w:r w:rsidRPr="003261BC">
              <w:rPr>
                <w:rFonts w:ascii="Arial Narrow" w:hAnsi="Arial Narrow"/>
                <w:color w:val="000000" w:themeColor="text1"/>
                <w:sz w:val="22"/>
                <w:szCs w:val="22"/>
              </w:rPr>
              <w:t>Jader</w:t>
            </w:r>
            <w:proofErr w:type="spellEnd"/>
            <w:r w:rsidRPr="003261BC">
              <w:rPr>
                <w:rFonts w:ascii="Arial Narrow" w:hAnsi="Arial Narrow"/>
                <w:color w:val="000000" w:themeColor="text1"/>
                <w:sz w:val="22"/>
                <w:szCs w:val="22"/>
              </w:rPr>
              <w:t xml:space="preserve"> Humberto Gutiérrez </w:t>
            </w:r>
            <w:proofErr w:type="spellStart"/>
            <w:r w:rsidRPr="003261BC">
              <w:rPr>
                <w:rFonts w:ascii="Arial Narrow" w:hAnsi="Arial Narrow"/>
                <w:color w:val="000000" w:themeColor="text1"/>
                <w:sz w:val="22"/>
                <w:szCs w:val="22"/>
              </w:rPr>
              <w:t>Trochez</w:t>
            </w:r>
            <w:proofErr w:type="spellEnd"/>
            <w:r w:rsidRPr="003261BC">
              <w:rPr>
                <w:rFonts w:ascii="Arial Narrow" w:hAnsi="Arial Narrow"/>
                <w:color w:val="000000" w:themeColor="text1"/>
                <w:sz w:val="22"/>
                <w:szCs w:val="22"/>
              </w:rPr>
              <w:t xml:space="preserve"> </w:t>
            </w:r>
          </w:p>
        </w:tc>
        <w:tc>
          <w:tcPr>
            <w:tcW w:w="3882" w:type="dxa"/>
          </w:tcPr>
          <w:p w14:paraId="611D847C"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1.003.370.713 de </w:t>
            </w:r>
            <w:r w:rsidRPr="003261BC">
              <w:rPr>
                <w:rFonts w:ascii="Arial Narrow" w:hAnsi="Arial Narrow"/>
                <w:color w:val="000000"/>
                <w:sz w:val="22"/>
                <w:szCs w:val="22"/>
              </w:rPr>
              <w:t>Suarez (Cauca)</w:t>
            </w:r>
          </w:p>
        </w:tc>
      </w:tr>
      <w:tr w:rsidR="00CF31A7" w:rsidRPr="003261BC" w14:paraId="17186B8F" w14:textId="77777777" w:rsidTr="008F0CDA">
        <w:trPr>
          <w:jc w:val="center"/>
        </w:trPr>
        <w:tc>
          <w:tcPr>
            <w:tcW w:w="568" w:type="dxa"/>
          </w:tcPr>
          <w:p w14:paraId="2754C737"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3</w:t>
            </w:r>
          </w:p>
        </w:tc>
        <w:tc>
          <w:tcPr>
            <w:tcW w:w="3342" w:type="dxa"/>
          </w:tcPr>
          <w:p w14:paraId="7A6B528F"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Jhon</w:t>
            </w:r>
            <w:proofErr w:type="spellEnd"/>
            <w:r w:rsidRPr="003261BC">
              <w:rPr>
                <w:rFonts w:ascii="Arial Narrow" w:hAnsi="Arial Narrow"/>
                <w:color w:val="000000"/>
                <w:sz w:val="22"/>
                <w:szCs w:val="22"/>
              </w:rPr>
              <w:t xml:space="preserve"> </w:t>
            </w:r>
            <w:proofErr w:type="spellStart"/>
            <w:r w:rsidRPr="003261BC">
              <w:rPr>
                <w:rFonts w:ascii="Arial Narrow" w:hAnsi="Arial Narrow"/>
                <w:color w:val="000000"/>
                <w:sz w:val="22"/>
                <w:szCs w:val="22"/>
              </w:rPr>
              <w:t>Leider</w:t>
            </w:r>
            <w:proofErr w:type="spellEnd"/>
            <w:r w:rsidRPr="003261BC">
              <w:rPr>
                <w:rFonts w:ascii="Arial Narrow" w:hAnsi="Arial Narrow"/>
                <w:color w:val="000000"/>
                <w:sz w:val="22"/>
                <w:szCs w:val="22"/>
              </w:rPr>
              <w:t xml:space="preserve"> Carabalí </w:t>
            </w:r>
            <w:proofErr w:type="spellStart"/>
            <w:r w:rsidRPr="003261BC">
              <w:rPr>
                <w:rFonts w:ascii="Arial Narrow" w:hAnsi="Arial Narrow"/>
                <w:color w:val="000000"/>
                <w:sz w:val="22"/>
                <w:szCs w:val="22"/>
              </w:rPr>
              <w:t>Ambuila</w:t>
            </w:r>
            <w:proofErr w:type="spellEnd"/>
          </w:p>
        </w:tc>
        <w:tc>
          <w:tcPr>
            <w:tcW w:w="3882" w:type="dxa"/>
          </w:tcPr>
          <w:p w14:paraId="024B2007"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themeColor="text1"/>
                <w:sz w:val="22"/>
                <w:szCs w:val="22"/>
              </w:rPr>
              <w:t xml:space="preserve">C.C No. 10.474.384 de </w:t>
            </w:r>
            <w:r w:rsidRPr="003261BC">
              <w:rPr>
                <w:rFonts w:ascii="Arial Narrow" w:hAnsi="Arial Narrow"/>
                <w:color w:val="000000"/>
                <w:sz w:val="22"/>
                <w:szCs w:val="22"/>
              </w:rPr>
              <w:t>Suarez (Cauca)</w:t>
            </w:r>
          </w:p>
        </w:tc>
      </w:tr>
      <w:tr w:rsidR="00CF31A7" w:rsidRPr="003261BC" w14:paraId="002F410B" w14:textId="77777777" w:rsidTr="008F0CDA">
        <w:trPr>
          <w:jc w:val="center"/>
        </w:trPr>
        <w:tc>
          <w:tcPr>
            <w:tcW w:w="568" w:type="dxa"/>
          </w:tcPr>
          <w:p w14:paraId="1EE31D94"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4</w:t>
            </w:r>
          </w:p>
        </w:tc>
        <w:tc>
          <w:tcPr>
            <w:tcW w:w="3342" w:type="dxa"/>
          </w:tcPr>
          <w:p w14:paraId="09F26BF8"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Cristhian</w:t>
            </w:r>
            <w:proofErr w:type="spellEnd"/>
            <w:r w:rsidRPr="003261BC">
              <w:rPr>
                <w:rFonts w:ascii="Arial Narrow" w:hAnsi="Arial Narrow"/>
                <w:color w:val="000000"/>
                <w:sz w:val="22"/>
                <w:szCs w:val="22"/>
              </w:rPr>
              <w:t xml:space="preserve"> Sánchez Díaz</w:t>
            </w:r>
          </w:p>
        </w:tc>
        <w:tc>
          <w:tcPr>
            <w:tcW w:w="3882" w:type="dxa"/>
          </w:tcPr>
          <w:p w14:paraId="3424BB39"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C.C No. 1.144.065.980 de Cali (Valle)</w:t>
            </w:r>
          </w:p>
        </w:tc>
      </w:tr>
      <w:tr w:rsidR="00CF31A7" w:rsidRPr="003261BC" w14:paraId="460CF306" w14:textId="77777777" w:rsidTr="008F0CDA">
        <w:trPr>
          <w:jc w:val="center"/>
        </w:trPr>
        <w:tc>
          <w:tcPr>
            <w:tcW w:w="568" w:type="dxa"/>
          </w:tcPr>
          <w:p w14:paraId="2FDEF37A"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5</w:t>
            </w:r>
          </w:p>
        </w:tc>
        <w:tc>
          <w:tcPr>
            <w:tcW w:w="3342" w:type="dxa"/>
          </w:tcPr>
          <w:p w14:paraId="172F56CE"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Jose</w:t>
            </w:r>
            <w:proofErr w:type="spellEnd"/>
            <w:r w:rsidRPr="003261BC">
              <w:rPr>
                <w:rFonts w:ascii="Arial Narrow" w:hAnsi="Arial Narrow"/>
                <w:color w:val="000000"/>
                <w:sz w:val="22"/>
                <w:szCs w:val="22"/>
              </w:rPr>
              <w:t xml:space="preserve"> Germán </w:t>
            </w:r>
            <w:proofErr w:type="spellStart"/>
            <w:r w:rsidRPr="003261BC">
              <w:rPr>
                <w:rFonts w:ascii="Arial Narrow" w:hAnsi="Arial Narrow"/>
                <w:color w:val="000000"/>
                <w:sz w:val="22"/>
                <w:szCs w:val="22"/>
              </w:rPr>
              <w:t>Chate</w:t>
            </w:r>
            <w:proofErr w:type="spellEnd"/>
            <w:r w:rsidRPr="003261BC">
              <w:rPr>
                <w:rFonts w:ascii="Arial Narrow" w:hAnsi="Arial Narrow"/>
                <w:color w:val="000000"/>
                <w:sz w:val="22"/>
                <w:szCs w:val="22"/>
              </w:rPr>
              <w:t xml:space="preserve"> Ocampo</w:t>
            </w:r>
          </w:p>
        </w:tc>
        <w:tc>
          <w:tcPr>
            <w:tcW w:w="3882" w:type="dxa"/>
          </w:tcPr>
          <w:p w14:paraId="0E21E9A4"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10.473.806 de </w:t>
            </w:r>
            <w:r w:rsidRPr="003261BC">
              <w:rPr>
                <w:rFonts w:ascii="Arial Narrow" w:hAnsi="Arial Narrow"/>
                <w:color w:val="000000"/>
                <w:sz w:val="22"/>
                <w:szCs w:val="22"/>
              </w:rPr>
              <w:t>Suarez (Cauca)</w:t>
            </w:r>
          </w:p>
        </w:tc>
      </w:tr>
      <w:tr w:rsidR="00CF31A7" w:rsidRPr="003261BC" w14:paraId="450EA52F" w14:textId="77777777" w:rsidTr="008F0CDA">
        <w:trPr>
          <w:jc w:val="center"/>
        </w:trPr>
        <w:tc>
          <w:tcPr>
            <w:tcW w:w="568" w:type="dxa"/>
          </w:tcPr>
          <w:p w14:paraId="79D3FABA"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6</w:t>
            </w:r>
          </w:p>
        </w:tc>
        <w:tc>
          <w:tcPr>
            <w:tcW w:w="3342" w:type="dxa"/>
          </w:tcPr>
          <w:p w14:paraId="5446B1B2"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Jhon</w:t>
            </w:r>
            <w:proofErr w:type="spellEnd"/>
            <w:r w:rsidRPr="003261BC">
              <w:rPr>
                <w:rFonts w:ascii="Arial Narrow" w:hAnsi="Arial Narrow"/>
                <w:color w:val="000000"/>
                <w:sz w:val="22"/>
                <w:szCs w:val="22"/>
              </w:rPr>
              <w:t xml:space="preserve"> </w:t>
            </w:r>
            <w:proofErr w:type="spellStart"/>
            <w:r w:rsidRPr="003261BC">
              <w:rPr>
                <w:rFonts w:ascii="Arial Narrow" w:hAnsi="Arial Narrow"/>
                <w:color w:val="000000"/>
                <w:sz w:val="22"/>
                <w:szCs w:val="22"/>
              </w:rPr>
              <w:t>Jarinson</w:t>
            </w:r>
            <w:proofErr w:type="spellEnd"/>
            <w:r w:rsidRPr="003261BC">
              <w:rPr>
                <w:rFonts w:ascii="Arial Narrow" w:hAnsi="Arial Narrow"/>
                <w:color w:val="000000"/>
                <w:sz w:val="22"/>
                <w:szCs w:val="22"/>
              </w:rPr>
              <w:t xml:space="preserve"> Aguilar</w:t>
            </w:r>
          </w:p>
        </w:tc>
        <w:tc>
          <w:tcPr>
            <w:tcW w:w="3882" w:type="dxa"/>
          </w:tcPr>
          <w:p w14:paraId="371BEAE2"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1.149.438.047 de </w:t>
            </w:r>
            <w:r w:rsidRPr="003261BC">
              <w:rPr>
                <w:rFonts w:ascii="Arial Narrow" w:hAnsi="Arial Narrow"/>
                <w:color w:val="000000"/>
                <w:sz w:val="22"/>
                <w:szCs w:val="22"/>
              </w:rPr>
              <w:t>Suarez (Cauca)</w:t>
            </w:r>
          </w:p>
        </w:tc>
      </w:tr>
      <w:tr w:rsidR="00CF31A7" w:rsidRPr="003261BC" w14:paraId="10C10A3E" w14:textId="77777777" w:rsidTr="008F0CDA">
        <w:trPr>
          <w:jc w:val="center"/>
        </w:trPr>
        <w:tc>
          <w:tcPr>
            <w:tcW w:w="568" w:type="dxa"/>
          </w:tcPr>
          <w:p w14:paraId="5DE3E80B"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7</w:t>
            </w:r>
          </w:p>
        </w:tc>
        <w:tc>
          <w:tcPr>
            <w:tcW w:w="3342" w:type="dxa"/>
          </w:tcPr>
          <w:p w14:paraId="0B49E463"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Jhon</w:t>
            </w:r>
            <w:proofErr w:type="spellEnd"/>
            <w:r w:rsidRPr="003261BC">
              <w:rPr>
                <w:rFonts w:ascii="Arial Narrow" w:hAnsi="Arial Narrow"/>
                <w:color w:val="000000"/>
                <w:sz w:val="22"/>
                <w:szCs w:val="22"/>
              </w:rPr>
              <w:t xml:space="preserve"> </w:t>
            </w:r>
            <w:proofErr w:type="spellStart"/>
            <w:r w:rsidRPr="003261BC">
              <w:rPr>
                <w:rFonts w:ascii="Arial Narrow" w:hAnsi="Arial Narrow"/>
                <w:color w:val="000000"/>
                <w:sz w:val="22"/>
                <w:szCs w:val="22"/>
              </w:rPr>
              <w:t>Eduar</w:t>
            </w:r>
            <w:proofErr w:type="spellEnd"/>
            <w:r w:rsidRPr="003261BC">
              <w:rPr>
                <w:rFonts w:ascii="Arial Narrow" w:hAnsi="Arial Narrow"/>
                <w:color w:val="000000"/>
                <w:sz w:val="22"/>
                <w:szCs w:val="22"/>
              </w:rPr>
              <w:t xml:space="preserve"> </w:t>
            </w:r>
            <w:proofErr w:type="spellStart"/>
            <w:r w:rsidRPr="003261BC">
              <w:rPr>
                <w:rFonts w:ascii="Arial Narrow" w:hAnsi="Arial Narrow"/>
                <w:color w:val="000000"/>
                <w:sz w:val="22"/>
                <w:szCs w:val="22"/>
              </w:rPr>
              <w:t>Zuñiga</w:t>
            </w:r>
            <w:proofErr w:type="spellEnd"/>
            <w:r w:rsidRPr="003261BC">
              <w:rPr>
                <w:rFonts w:ascii="Arial Narrow" w:hAnsi="Arial Narrow"/>
                <w:color w:val="000000"/>
                <w:sz w:val="22"/>
                <w:szCs w:val="22"/>
              </w:rPr>
              <w:t xml:space="preserve"> Muñoz</w:t>
            </w:r>
          </w:p>
        </w:tc>
        <w:tc>
          <w:tcPr>
            <w:tcW w:w="3882" w:type="dxa"/>
          </w:tcPr>
          <w:p w14:paraId="2CCB5D24"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10.473.597 de </w:t>
            </w:r>
            <w:r w:rsidRPr="003261BC">
              <w:rPr>
                <w:rFonts w:ascii="Arial Narrow" w:hAnsi="Arial Narrow"/>
                <w:color w:val="000000"/>
                <w:sz w:val="22"/>
                <w:szCs w:val="22"/>
              </w:rPr>
              <w:t>Suarez (Cauca)</w:t>
            </w:r>
          </w:p>
        </w:tc>
      </w:tr>
      <w:tr w:rsidR="00CF31A7" w:rsidRPr="003261BC" w14:paraId="407566FE" w14:textId="77777777" w:rsidTr="008F0CDA">
        <w:trPr>
          <w:jc w:val="center"/>
        </w:trPr>
        <w:tc>
          <w:tcPr>
            <w:tcW w:w="568" w:type="dxa"/>
          </w:tcPr>
          <w:p w14:paraId="58B2B008"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8</w:t>
            </w:r>
          </w:p>
        </w:tc>
        <w:tc>
          <w:tcPr>
            <w:tcW w:w="3342" w:type="dxa"/>
          </w:tcPr>
          <w:p w14:paraId="5A1815FF" w14:textId="77777777" w:rsidR="00CF31A7" w:rsidRPr="003261BC" w:rsidRDefault="00CF31A7" w:rsidP="008F0CDA">
            <w:pPr>
              <w:rPr>
                <w:rFonts w:ascii="Arial Narrow" w:hAnsi="Arial Narrow"/>
                <w:color w:val="000000"/>
                <w:sz w:val="22"/>
                <w:szCs w:val="22"/>
              </w:rPr>
            </w:pPr>
            <w:proofErr w:type="spellStart"/>
            <w:r w:rsidRPr="003261BC">
              <w:rPr>
                <w:rFonts w:ascii="Arial Narrow" w:hAnsi="Arial Narrow"/>
                <w:color w:val="000000"/>
                <w:sz w:val="22"/>
                <w:szCs w:val="22"/>
              </w:rPr>
              <w:t>Jose</w:t>
            </w:r>
            <w:proofErr w:type="spellEnd"/>
            <w:r w:rsidRPr="003261BC">
              <w:rPr>
                <w:rFonts w:ascii="Arial Narrow" w:hAnsi="Arial Narrow"/>
                <w:color w:val="000000"/>
                <w:sz w:val="22"/>
                <w:szCs w:val="22"/>
              </w:rPr>
              <w:t xml:space="preserve"> Luis Viveros</w:t>
            </w:r>
          </w:p>
        </w:tc>
        <w:tc>
          <w:tcPr>
            <w:tcW w:w="3882" w:type="dxa"/>
          </w:tcPr>
          <w:p w14:paraId="6910B179"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1.067.468.478 de </w:t>
            </w:r>
            <w:r w:rsidRPr="003261BC">
              <w:rPr>
                <w:rFonts w:ascii="Arial Narrow" w:hAnsi="Arial Narrow"/>
                <w:color w:val="000000"/>
                <w:sz w:val="22"/>
                <w:szCs w:val="22"/>
              </w:rPr>
              <w:t>Suarez (Cauca)</w:t>
            </w:r>
          </w:p>
        </w:tc>
      </w:tr>
      <w:tr w:rsidR="00CF31A7" w:rsidRPr="003261BC" w14:paraId="7F11DB05" w14:textId="77777777" w:rsidTr="008F0CDA">
        <w:trPr>
          <w:jc w:val="center"/>
        </w:trPr>
        <w:tc>
          <w:tcPr>
            <w:tcW w:w="568" w:type="dxa"/>
          </w:tcPr>
          <w:p w14:paraId="72FCF7A9"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9</w:t>
            </w:r>
          </w:p>
        </w:tc>
        <w:tc>
          <w:tcPr>
            <w:tcW w:w="3342" w:type="dxa"/>
          </w:tcPr>
          <w:p w14:paraId="6DB602FB"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 xml:space="preserve">Oscar Eduardo Carabalí </w:t>
            </w:r>
            <w:proofErr w:type="spellStart"/>
            <w:r w:rsidRPr="003261BC">
              <w:rPr>
                <w:rFonts w:ascii="Arial Narrow" w:hAnsi="Arial Narrow"/>
                <w:color w:val="000000"/>
                <w:sz w:val="22"/>
                <w:szCs w:val="22"/>
              </w:rPr>
              <w:t>Trochez</w:t>
            </w:r>
            <w:proofErr w:type="spellEnd"/>
          </w:p>
        </w:tc>
        <w:tc>
          <w:tcPr>
            <w:tcW w:w="3882" w:type="dxa"/>
          </w:tcPr>
          <w:p w14:paraId="7A9D494C"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Sin identificación</w:t>
            </w:r>
          </w:p>
        </w:tc>
      </w:tr>
      <w:tr w:rsidR="00CF31A7" w:rsidRPr="003261BC" w14:paraId="4299DE94" w14:textId="77777777" w:rsidTr="008F0CDA">
        <w:trPr>
          <w:jc w:val="center"/>
        </w:trPr>
        <w:tc>
          <w:tcPr>
            <w:tcW w:w="568" w:type="dxa"/>
          </w:tcPr>
          <w:p w14:paraId="6B0C5D1A"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10</w:t>
            </w:r>
          </w:p>
        </w:tc>
        <w:tc>
          <w:tcPr>
            <w:tcW w:w="3342" w:type="dxa"/>
          </w:tcPr>
          <w:p w14:paraId="545CAC40"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 xml:space="preserve">Luis Fernando </w:t>
            </w:r>
            <w:proofErr w:type="spellStart"/>
            <w:r w:rsidRPr="003261BC">
              <w:rPr>
                <w:rFonts w:ascii="Arial Narrow" w:hAnsi="Arial Narrow"/>
                <w:color w:val="000000"/>
                <w:sz w:val="22"/>
                <w:szCs w:val="22"/>
              </w:rPr>
              <w:t>Ródriguez</w:t>
            </w:r>
            <w:proofErr w:type="spellEnd"/>
            <w:r w:rsidRPr="003261BC">
              <w:rPr>
                <w:rFonts w:ascii="Arial Narrow" w:hAnsi="Arial Narrow"/>
                <w:color w:val="000000"/>
                <w:sz w:val="22"/>
                <w:szCs w:val="22"/>
              </w:rPr>
              <w:t xml:space="preserve"> García</w:t>
            </w:r>
          </w:p>
        </w:tc>
        <w:tc>
          <w:tcPr>
            <w:tcW w:w="3882" w:type="dxa"/>
          </w:tcPr>
          <w:p w14:paraId="0248EC32"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1.067.464.536 de </w:t>
            </w:r>
            <w:r w:rsidRPr="003261BC">
              <w:rPr>
                <w:rFonts w:ascii="Arial Narrow" w:hAnsi="Arial Narrow"/>
                <w:color w:val="000000"/>
                <w:sz w:val="22"/>
                <w:szCs w:val="22"/>
              </w:rPr>
              <w:t>Suarez (Cauca)</w:t>
            </w:r>
          </w:p>
        </w:tc>
      </w:tr>
      <w:tr w:rsidR="00CF31A7" w:rsidRPr="003261BC" w14:paraId="5F4430DA" w14:textId="77777777" w:rsidTr="008F0CDA">
        <w:trPr>
          <w:jc w:val="center"/>
        </w:trPr>
        <w:tc>
          <w:tcPr>
            <w:tcW w:w="568" w:type="dxa"/>
          </w:tcPr>
          <w:p w14:paraId="23FCB840"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11</w:t>
            </w:r>
          </w:p>
        </w:tc>
        <w:tc>
          <w:tcPr>
            <w:tcW w:w="3342" w:type="dxa"/>
          </w:tcPr>
          <w:p w14:paraId="3135299F" w14:textId="77777777" w:rsidR="00CF31A7" w:rsidRPr="003261BC" w:rsidRDefault="00CF31A7" w:rsidP="008F0CDA">
            <w:pPr>
              <w:rPr>
                <w:rFonts w:ascii="Arial Narrow" w:hAnsi="Arial Narrow"/>
                <w:color w:val="000000"/>
                <w:sz w:val="22"/>
                <w:szCs w:val="22"/>
              </w:rPr>
            </w:pPr>
            <w:r w:rsidRPr="003261BC">
              <w:rPr>
                <w:rFonts w:ascii="Arial Narrow" w:hAnsi="Arial Narrow"/>
                <w:color w:val="000000"/>
                <w:sz w:val="22"/>
                <w:szCs w:val="22"/>
              </w:rPr>
              <w:t xml:space="preserve">Alberto </w:t>
            </w:r>
            <w:proofErr w:type="spellStart"/>
            <w:r w:rsidRPr="003261BC">
              <w:rPr>
                <w:rFonts w:ascii="Arial Narrow" w:hAnsi="Arial Narrow"/>
                <w:color w:val="000000"/>
                <w:sz w:val="22"/>
                <w:szCs w:val="22"/>
              </w:rPr>
              <w:t>Lucumí</w:t>
            </w:r>
            <w:proofErr w:type="spellEnd"/>
          </w:p>
        </w:tc>
        <w:tc>
          <w:tcPr>
            <w:tcW w:w="3882" w:type="dxa"/>
          </w:tcPr>
          <w:p w14:paraId="5F8A7F58" w14:textId="77777777" w:rsidR="00CF31A7" w:rsidRPr="003261BC" w:rsidRDefault="00CF31A7" w:rsidP="008F0CDA">
            <w:pPr>
              <w:rPr>
                <w:rFonts w:ascii="Arial Narrow" w:hAnsi="Arial Narrow"/>
                <w:color w:val="000000" w:themeColor="text1"/>
                <w:sz w:val="22"/>
                <w:szCs w:val="22"/>
              </w:rPr>
            </w:pPr>
            <w:r w:rsidRPr="003261BC">
              <w:rPr>
                <w:rFonts w:ascii="Arial Narrow" w:hAnsi="Arial Narrow"/>
                <w:color w:val="000000" w:themeColor="text1"/>
                <w:sz w:val="22"/>
                <w:szCs w:val="22"/>
              </w:rPr>
              <w:t xml:space="preserve">C.C No. 10.472.466 de </w:t>
            </w:r>
            <w:r w:rsidRPr="003261BC">
              <w:rPr>
                <w:rFonts w:ascii="Arial Narrow" w:hAnsi="Arial Narrow"/>
                <w:color w:val="000000"/>
                <w:sz w:val="22"/>
                <w:szCs w:val="22"/>
              </w:rPr>
              <w:t>Suarez (Cauca)</w:t>
            </w:r>
          </w:p>
        </w:tc>
      </w:tr>
    </w:tbl>
    <w:p w14:paraId="56130BE3" w14:textId="77777777" w:rsidR="00CF31A7" w:rsidRPr="003261BC" w:rsidRDefault="00CF31A7" w:rsidP="00CF31A7">
      <w:pPr>
        <w:jc w:val="both"/>
        <w:rPr>
          <w:rFonts w:ascii="Arial Narrow" w:hAnsi="Arial Narrow"/>
          <w:color w:val="000000" w:themeColor="text1"/>
          <w:sz w:val="22"/>
          <w:szCs w:val="22"/>
        </w:rPr>
      </w:pPr>
    </w:p>
    <w:p w14:paraId="33BBE480" w14:textId="77777777" w:rsidR="00CF31A7" w:rsidRPr="003261BC" w:rsidRDefault="00CF31A7" w:rsidP="00CF31A7">
      <w:pPr>
        <w:jc w:val="both"/>
        <w:rPr>
          <w:rFonts w:ascii="Arial Narrow" w:hAnsi="Arial Narrow"/>
          <w:color w:val="000000" w:themeColor="text1"/>
          <w:sz w:val="22"/>
          <w:szCs w:val="22"/>
        </w:rPr>
      </w:pPr>
      <w:r w:rsidRPr="003261BC">
        <w:rPr>
          <w:rFonts w:ascii="Arial Narrow" w:hAnsi="Arial Narrow"/>
          <w:b/>
          <w:color w:val="000000" w:themeColor="text1"/>
          <w:sz w:val="22"/>
          <w:szCs w:val="22"/>
        </w:rPr>
        <w:t>SEXTO:</w:t>
      </w:r>
      <w:r w:rsidRPr="003261BC">
        <w:rPr>
          <w:rFonts w:ascii="Arial Narrow" w:hAnsi="Arial Narrow"/>
          <w:color w:val="000000" w:themeColor="text1"/>
          <w:sz w:val="22"/>
          <w:szCs w:val="22"/>
        </w:rPr>
        <w:t xml:space="preserve"> Con la finalidad de comprobar la autenticidad de los números de identificación aportados por los capturados, se verificaron los mismos en las base de datos de la Procuraduría General de la Nación, encontrándose que ninguna de las personas referenciadas tenía antecedentes judiciales</w:t>
      </w:r>
    </w:p>
    <w:p w14:paraId="4A39BE98" w14:textId="77777777" w:rsidR="00CF31A7" w:rsidRPr="003261BC" w:rsidRDefault="00CF31A7" w:rsidP="00CF31A7">
      <w:pPr>
        <w:jc w:val="both"/>
        <w:rPr>
          <w:rFonts w:ascii="Arial Narrow" w:hAnsi="Arial Narrow" w:cs="Arial"/>
          <w:b/>
          <w:sz w:val="22"/>
          <w:szCs w:val="22"/>
        </w:rPr>
      </w:pPr>
    </w:p>
    <w:p w14:paraId="24519A9F" w14:textId="6730CE75" w:rsidR="00CF31A7" w:rsidRPr="003261BC" w:rsidRDefault="00CF31A7" w:rsidP="00CF31A7">
      <w:pPr>
        <w:jc w:val="both"/>
        <w:rPr>
          <w:rFonts w:ascii="Arial Narrow" w:hAnsi="Arial Narrow" w:cs="Arial"/>
          <w:b/>
          <w:sz w:val="22"/>
          <w:szCs w:val="22"/>
        </w:rPr>
      </w:pPr>
      <w:r w:rsidRPr="003261BC">
        <w:rPr>
          <w:rFonts w:ascii="Arial Narrow" w:hAnsi="Arial Narrow" w:cs="Arial"/>
          <w:b/>
          <w:sz w:val="22"/>
          <w:szCs w:val="22"/>
        </w:rPr>
        <w:t xml:space="preserve">SÉPTIMO: </w:t>
      </w:r>
      <w:r w:rsidRPr="003261BC">
        <w:rPr>
          <w:rFonts w:ascii="Arial Narrow" w:hAnsi="Arial Narrow" w:cs="Arial"/>
          <w:sz w:val="22"/>
          <w:szCs w:val="22"/>
        </w:rPr>
        <w:t xml:space="preserve">Se incluyó información cartográfica en el expediente sancionatorio No. 055 de 2017 en el que pudo corroborar que las infracciones cometidas presuntamente por los individuos mencionados, en coordenadas </w:t>
      </w:r>
      <w:r w:rsidRPr="003261BC">
        <w:rPr>
          <w:rFonts w:ascii="Arial Narrow" w:hAnsi="Arial Narrow"/>
          <w:b/>
          <w:color w:val="000000" w:themeColor="text1"/>
          <w:sz w:val="22"/>
          <w:szCs w:val="22"/>
        </w:rPr>
        <w:t>N 03° 24’ 07.6’’ W 76° 40’ 59.9’’</w:t>
      </w:r>
      <w:r w:rsidR="007A09EB">
        <w:rPr>
          <w:rFonts w:ascii="Arial Narrow" w:hAnsi="Arial Narrow" w:cs="Arial"/>
          <w:sz w:val="22"/>
          <w:szCs w:val="22"/>
        </w:rPr>
        <w:t xml:space="preserve"> se</w:t>
      </w:r>
      <w:r w:rsidRPr="003261BC">
        <w:rPr>
          <w:rFonts w:ascii="Arial Narrow" w:hAnsi="Arial Narrow" w:cs="Arial"/>
          <w:sz w:val="22"/>
          <w:szCs w:val="22"/>
        </w:rPr>
        <w:t xml:space="preserve"> encontraban </w:t>
      </w:r>
      <w:r w:rsidR="007A09EB">
        <w:rPr>
          <w:rFonts w:ascii="Arial Narrow" w:hAnsi="Arial Narrow" w:cs="Arial"/>
          <w:sz w:val="22"/>
          <w:szCs w:val="22"/>
        </w:rPr>
        <w:t xml:space="preserve">efectivamente </w:t>
      </w:r>
      <w:r w:rsidRPr="003261BC">
        <w:rPr>
          <w:rFonts w:ascii="Arial Narrow" w:hAnsi="Arial Narrow" w:cs="Arial"/>
          <w:sz w:val="22"/>
          <w:szCs w:val="22"/>
        </w:rPr>
        <w:t>en jurisdicción del PNN Farallones de Cali.</w:t>
      </w:r>
    </w:p>
    <w:p w14:paraId="1FA42211" w14:textId="77777777" w:rsidR="00F324A6" w:rsidRPr="003261BC" w:rsidRDefault="00F324A6" w:rsidP="008A4934">
      <w:pPr>
        <w:tabs>
          <w:tab w:val="left" w:pos="1454"/>
          <w:tab w:val="center" w:pos="4420"/>
        </w:tabs>
        <w:suppressAutoHyphens/>
        <w:rPr>
          <w:rFonts w:ascii="Arial Narrow" w:hAnsi="Arial Narrow"/>
          <w:color w:val="000000" w:themeColor="text1"/>
          <w:sz w:val="22"/>
          <w:szCs w:val="22"/>
        </w:rPr>
      </w:pPr>
    </w:p>
    <w:p w14:paraId="1BAFD3EB" w14:textId="5B3B9905" w:rsidR="00E54A15" w:rsidRDefault="00E76A74" w:rsidP="00E54A15">
      <w:pPr>
        <w:tabs>
          <w:tab w:val="left" w:pos="1454"/>
          <w:tab w:val="center" w:pos="4420"/>
        </w:tabs>
        <w:suppressAutoHyphens/>
        <w:jc w:val="both"/>
        <w:rPr>
          <w:rFonts w:ascii="Arial Narrow" w:hAnsi="Arial Narrow"/>
          <w:color w:val="000000" w:themeColor="text1"/>
          <w:sz w:val="22"/>
          <w:szCs w:val="22"/>
        </w:rPr>
      </w:pPr>
      <w:r w:rsidRPr="003261BC">
        <w:rPr>
          <w:rFonts w:ascii="Arial Narrow" w:hAnsi="Arial Narrow"/>
          <w:b/>
          <w:color w:val="000000" w:themeColor="text1"/>
          <w:sz w:val="22"/>
          <w:szCs w:val="22"/>
        </w:rPr>
        <w:t>OCTAVO</w:t>
      </w:r>
      <w:r w:rsidR="00E63C0E" w:rsidRPr="003261BC">
        <w:rPr>
          <w:rFonts w:ascii="Arial Narrow" w:hAnsi="Arial Narrow"/>
          <w:b/>
          <w:color w:val="000000" w:themeColor="text1"/>
          <w:sz w:val="22"/>
          <w:szCs w:val="22"/>
        </w:rPr>
        <w:t xml:space="preserve">: </w:t>
      </w:r>
      <w:r w:rsidR="007669F5" w:rsidRPr="003261BC">
        <w:rPr>
          <w:rFonts w:ascii="Arial Narrow" w:hAnsi="Arial Narrow"/>
          <w:color w:val="000000" w:themeColor="text1"/>
          <w:sz w:val="22"/>
          <w:szCs w:val="22"/>
        </w:rPr>
        <w:t>Que el jefe del PNN Farallones de Cali impuso medida preventiva de suspensión de obra o actividad en contra de los señores</w:t>
      </w:r>
      <w:r w:rsidR="00FA42D5" w:rsidRPr="003261BC">
        <w:rPr>
          <w:rFonts w:ascii="Arial Narrow" w:hAnsi="Arial Narrow"/>
          <w:b/>
          <w:color w:val="000000"/>
          <w:sz w:val="22"/>
          <w:szCs w:val="22"/>
        </w:rPr>
        <w:t xml:space="preserve"> </w:t>
      </w:r>
      <w:proofErr w:type="spellStart"/>
      <w:r w:rsidR="00CF31A7" w:rsidRPr="003261BC">
        <w:rPr>
          <w:rFonts w:ascii="Arial Narrow" w:hAnsi="Arial Narrow"/>
          <w:b/>
          <w:color w:val="000000" w:themeColor="text1"/>
          <w:sz w:val="22"/>
          <w:szCs w:val="22"/>
        </w:rPr>
        <w:t>Jhon</w:t>
      </w:r>
      <w:proofErr w:type="spellEnd"/>
      <w:r w:rsidR="00CF31A7" w:rsidRPr="003261BC">
        <w:rPr>
          <w:rFonts w:ascii="Arial Narrow" w:hAnsi="Arial Narrow"/>
          <w:b/>
          <w:color w:val="000000" w:themeColor="text1"/>
          <w:sz w:val="22"/>
          <w:szCs w:val="22"/>
        </w:rPr>
        <w:t xml:space="preserve"> Eder Buitrago Carabalí identificado con </w:t>
      </w:r>
      <w:r w:rsidR="00CF31A7" w:rsidRPr="003261BC">
        <w:rPr>
          <w:rFonts w:ascii="Arial Narrow" w:hAnsi="Arial Narrow"/>
          <w:b/>
          <w:color w:val="000000"/>
          <w:sz w:val="22"/>
          <w:szCs w:val="22"/>
        </w:rPr>
        <w:t xml:space="preserve">C.C No. 10.473.793 de Suarez (Cauca), </w:t>
      </w:r>
      <w:proofErr w:type="spellStart"/>
      <w:r w:rsidR="00CF31A7" w:rsidRPr="003261BC">
        <w:rPr>
          <w:rFonts w:ascii="Arial Narrow" w:hAnsi="Arial Narrow"/>
          <w:b/>
          <w:color w:val="000000" w:themeColor="text1"/>
          <w:sz w:val="22"/>
          <w:szCs w:val="22"/>
        </w:rPr>
        <w:t>Jader</w:t>
      </w:r>
      <w:proofErr w:type="spellEnd"/>
      <w:r w:rsidR="00CF31A7" w:rsidRPr="003261BC">
        <w:rPr>
          <w:rFonts w:ascii="Arial Narrow" w:hAnsi="Arial Narrow"/>
          <w:b/>
          <w:color w:val="000000" w:themeColor="text1"/>
          <w:sz w:val="22"/>
          <w:szCs w:val="22"/>
        </w:rPr>
        <w:t xml:space="preserve"> Humberto Gutiérrez </w:t>
      </w:r>
      <w:proofErr w:type="spellStart"/>
      <w:r w:rsidR="00CF31A7" w:rsidRPr="003261BC">
        <w:rPr>
          <w:rFonts w:ascii="Arial Narrow" w:hAnsi="Arial Narrow"/>
          <w:b/>
          <w:color w:val="000000" w:themeColor="text1"/>
          <w:sz w:val="22"/>
          <w:szCs w:val="22"/>
        </w:rPr>
        <w:t>Trochez</w:t>
      </w:r>
      <w:proofErr w:type="spellEnd"/>
      <w:r w:rsidR="00CF31A7" w:rsidRPr="003261BC">
        <w:rPr>
          <w:rFonts w:ascii="Arial Narrow" w:hAnsi="Arial Narrow"/>
          <w:b/>
          <w:color w:val="000000" w:themeColor="text1"/>
          <w:sz w:val="22"/>
          <w:szCs w:val="22"/>
        </w:rPr>
        <w:t xml:space="preserve"> identificado con C.C No. 1.003.370.713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Leider</w:t>
      </w:r>
      <w:proofErr w:type="spellEnd"/>
      <w:r w:rsidR="00CF31A7" w:rsidRPr="003261BC">
        <w:rPr>
          <w:rFonts w:ascii="Arial Narrow" w:hAnsi="Arial Narrow"/>
          <w:b/>
          <w:color w:val="000000"/>
          <w:sz w:val="22"/>
          <w:szCs w:val="22"/>
        </w:rPr>
        <w:t xml:space="preserve"> Carabalí </w:t>
      </w:r>
      <w:proofErr w:type="spellStart"/>
      <w:r w:rsidR="00CF31A7" w:rsidRPr="003261BC">
        <w:rPr>
          <w:rFonts w:ascii="Arial Narrow" w:hAnsi="Arial Narrow"/>
          <w:b/>
          <w:color w:val="000000"/>
          <w:sz w:val="22"/>
          <w:szCs w:val="22"/>
        </w:rPr>
        <w:t>Ambuila</w:t>
      </w:r>
      <w:proofErr w:type="spellEnd"/>
      <w:r w:rsidR="00CF31A7" w:rsidRPr="003261BC">
        <w:rPr>
          <w:rFonts w:ascii="Arial Narrow" w:hAnsi="Arial Narrow"/>
          <w:b/>
          <w:color w:val="000000" w:themeColor="text1"/>
          <w:sz w:val="22"/>
          <w:szCs w:val="22"/>
        </w:rPr>
        <w:t xml:space="preserve"> identificado con</w:t>
      </w:r>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C.C No. 10.474.384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Cristhian</w:t>
      </w:r>
      <w:proofErr w:type="spellEnd"/>
      <w:r w:rsidR="00CF31A7" w:rsidRPr="003261BC">
        <w:rPr>
          <w:rFonts w:ascii="Arial Narrow" w:hAnsi="Arial Narrow"/>
          <w:b/>
          <w:color w:val="000000"/>
          <w:sz w:val="22"/>
          <w:szCs w:val="22"/>
        </w:rPr>
        <w:t xml:space="preserve"> Sánchez Díaz </w:t>
      </w:r>
      <w:r w:rsidR="00CF31A7" w:rsidRPr="003261BC">
        <w:rPr>
          <w:rFonts w:ascii="Arial Narrow" w:hAnsi="Arial Narrow"/>
          <w:b/>
          <w:color w:val="000000" w:themeColor="text1"/>
          <w:sz w:val="22"/>
          <w:szCs w:val="22"/>
        </w:rPr>
        <w:t>identificado con C.C No. 1.144.065.980 de Cali (Valle),</w:t>
      </w:r>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Germán </w:t>
      </w:r>
      <w:proofErr w:type="spellStart"/>
      <w:r w:rsidR="00CF31A7" w:rsidRPr="003261BC">
        <w:rPr>
          <w:rFonts w:ascii="Arial Narrow" w:hAnsi="Arial Narrow"/>
          <w:b/>
          <w:color w:val="000000"/>
          <w:sz w:val="22"/>
          <w:szCs w:val="22"/>
        </w:rPr>
        <w:t>Chate</w:t>
      </w:r>
      <w:proofErr w:type="spellEnd"/>
      <w:r w:rsidR="00CF31A7" w:rsidRPr="003261BC">
        <w:rPr>
          <w:rFonts w:ascii="Arial Narrow" w:hAnsi="Arial Narrow"/>
          <w:b/>
          <w:color w:val="000000"/>
          <w:sz w:val="22"/>
          <w:szCs w:val="22"/>
        </w:rPr>
        <w:t xml:space="preserve"> Ocampo </w:t>
      </w:r>
      <w:r w:rsidR="00CF31A7" w:rsidRPr="003261BC">
        <w:rPr>
          <w:rFonts w:ascii="Arial Narrow" w:hAnsi="Arial Narrow"/>
          <w:b/>
          <w:color w:val="000000" w:themeColor="text1"/>
          <w:sz w:val="22"/>
          <w:szCs w:val="22"/>
        </w:rPr>
        <w:t xml:space="preserve">identificado con C.C No. 10.473.806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Jarinson</w:t>
      </w:r>
      <w:proofErr w:type="spellEnd"/>
      <w:r w:rsidR="00CF31A7" w:rsidRPr="003261BC">
        <w:rPr>
          <w:rFonts w:ascii="Arial Narrow" w:hAnsi="Arial Narrow"/>
          <w:b/>
          <w:color w:val="000000"/>
          <w:sz w:val="22"/>
          <w:szCs w:val="22"/>
        </w:rPr>
        <w:t xml:space="preserve"> Aguilar </w:t>
      </w:r>
      <w:r w:rsidR="00CF31A7" w:rsidRPr="003261BC">
        <w:rPr>
          <w:rFonts w:ascii="Arial Narrow" w:hAnsi="Arial Narrow"/>
          <w:b/>
          <w:color w:val="000000" w:themeColor="text1"/>
          <w:sz w:val="22"/>
          <w:szCs w:val="22"/>
        </w:rPr>
        <w:t xml:space="preserve">identificado con C.C No. 1.149.438.047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Eduar</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Zuñiga</w:t>
      </w:r>
      <w:proofErr w:type="spellEnd"/>
      <w:r w:rsidR="00CF31A7" w:rsidRPr="003261BC">
        <w:rPr>
          <w:rFonts w:ascii="Arial Narrow" w:hAnsi="Arial Narrow"/>
          <w:b/>
          <w:color w:val="000000"/>
          <w:sz w:val="22"/>
          <w:szCs w:val="22"/>
        </w:rPr>
        <w:t xml:space="preserve"> Muñoz identificado con </w:t>
      </w:r>
      <w:r w:rsidR="00CF31A7" w:rsidRPr="003261BC">
        <w:rPr>
          <w:rFonts w:ascii="Arial Narrow" w:hAnsi="Arial Narrow"/>
          <w:b/>
          <w:color w:val="000000" w:themeColor="text1"/>
          <w:sz w:val="22"/>
          <w:szCs w:val="22"/>
        </w:rPr>
        <w:t xml:space="preserve">C.C 10.473.597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Luis Viveros </w:t>
      </w:r>
      <w:r w:rsidR="00CF31A7" w:rsidRPr="003261BC">
        <w:rPr>
          <w:rFonts w:ascii="Arial Narrow" w:hAnsi="Arial Narrow"/>
          <w:b/>
          <w:color w:val="000000" w:themeColor="text1"/>
          <w:sz w:val="22"/>
          <w:szCs w:val="22"/>
        </w:rPr>
        <w:t xml:space="preserve">identificado con C.C No. 1.067.468.478 de </w:t>
      </w:r>
      <w:r w:rsidR="00CF31A7" w:rsidRPr="003261BC">
        <w:rPr>
          <w:rFonts w:ascii="Arial Narrow" w:hAnsi="Arial Narrow"/>
          <w:b/>
          <w:color w:val="000000"/>
          <w:sz w:val="22"/>
          <w:szCs w:val="22"/>
        </w:rPr>
        <w:t xml:space="preserve">Suarez (Cauca), Oscar Eduardo Carabalí </w:t>
      </w:r>
      <w:proofErr w:type="spellStart"/>
      <w:r w:rsidR="00CF31A7" w:rsidRPr="003261BC">
        <w:rPr>
          <w:rFonts w:ascii="Arial Narrow" w:hAnsi="Arial Narrow"/>
          <w:b/>
          <w:color w:val="000000"/>
          <w:sz w:val="22"/>
          <w:szCs w:val="22"/>
        </w:rPr>
        <w:t>Trochez</w:t>
      </w:r>
      <w:proofErr w:type="spellEnd"/>
      <w:r w:rsidR="00CF31A7" w:rsidRPr="003261BC">
        <w:rPr>
          <w:rFonts w:ascii="Arial Narrow" w:hAnsi="Arial Narrow"/>
          <w:b/>
          <w:color w:val="000000"/>
          <w:sz w:val="22"/>
          <w:szCs w:val="22"/>
        </w:rPr>
        <w:t xml:space="preserve">, Luis Fernando Rodríguez García </w:t>
      </w:r>
      <w:r w:rsidR="00CF31A7" w:rsidRPr="003261BC">
        <w:rPr>
          <w:rFonts w:ascii="Arial Narrow" w:hAnsi="Arial Narrow"/>
          <w:b/>
          <w:color w:val="000000" w:themeColor="text1"/>
          <w:sz w:val="22"/>
          <w:szCs w:val="22"/>
        </w:rPr>
        <w:t xml:space="preserve">identificado con C.C No. 1.067.464.536 de </w:t>
      </w:r>
      <w:r w:rsidR="00CF31A7" w:rsidRPr="003261BC">
        <w:rPr>
          <w:rFonts w:ascii="Arial Narrow" w:hAnsi="Arial Narrow"/>
          <w:b/>
          <w:color w:val="000000"/>
          <w:sz w:val="22"/>
          <w:szCs w:val="22"/>
        </w:rPr>
        <w:t xml:space="preserve">Suarez (Cauca), Alberto </w:t>
      </w:r>
      <w:proofErr w:type="spellStart"/>
      <w:r w:rsidR="00CF31A7" w:rsidRPr="003261BC">
        <w:rPr>
          <w:rFonts w:ascii="Arial Narrow" w:hAnsi="Arial Narrow"/>
          <w:b/>
          <w:color w:val="000000"/>
          <w:sz w:val="22"/>
          <w:szCs w:val="22"/>
        </w:rPr>
        <w:t>Lucumí</w:t>
      </w:r>
      <w:proofErr w:type="spellEnd"/>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identificado con 10.472.466 de </w:t>
      </w:r>
      <w:r w:rsidR="00CF31A7" w:rsidRPr="003261BC">
        <w:rPr>
          <w:rFonts w:ascii="Arial Narrow" w:hAnsi="Arial Narrow"/>
          <w:b/>
          <w:color w:val="000000"/>
          <w:sz w:val="22"/>
          <w:szCs w:val="22"/>
        </w:rPr>
        <w:t>Suarez (Cauca</w:t>
      </w:r>
      <w:r w:rsidR="00CF31A7" w:rsidRPr="003261BC">
        <w:rPr>
          <w:rFonts w:ascii="Arial Narrow" w:hAnsi="Arial Narrow"/>
          <w:color w:val="000000"/>
          <w:sz w:val="22"/>
          <w:szCs w:val="22"/>
        </w:rPr>
        <w:t>),</w:t>
      </w:r>
      <w:r w:rsidR="00D747CA" w:rsidRPr="003261BC">
        <w:rPr>
          <w:rFonts w:ascii="Arial Narrow" w:eastAsia="Calibri" w:hAnsi="Arial Narrow" w:cs="Arial"/>
          <w:color w:val="000000" w:themeColor="text1"/>
          <w:sz w:val="22"/>
          <w:szCs w:val="22"/>
        </w:rPr>
        <w:t xml:space="preserve"> </w:t>
      </w:r>
      <w:r w:rsidR="00E610FE" w:rsidRPr="003261BC">
        <w:rPr>
          <w:rFonts w:ascii="Arial Narrow" w:hAnsi="Arial Narrow"/>
          <w:color w:val="000000" w:themeColor="text1"/>
          <w:sz w:val="22"/>
          <w:szCs w:val="22"/>
        </w:rPr>
        <w:t xml:space="preserve">mediante el Auto N° </w:t>
      </w:r>
      <w:r w:rsidR="003E54D0" w:rsidRPr="003261BC">
        <w:rPr>
          <w:rFonts w:ascii="Arial Narrow" w:hAnsi="Arial Narrow"/>
          <w:color w:val="000000" w:themeColor="text1"/>
          <w:sz w:val="22"/>
          <w:szCs w:val="22"/>
        </w:rPr>
        <w:t>108</w:t>
      </w:r>
      <w:r w:rsidR="009F36C7" w:rsidRPr="003261BC">
        <w:rPr>
          <w:rFonts w:ascii="Arial Narrow" w:hAnsi="Arial Narrow"/>
          <w:color w:val="000000" w:themeColor="text1"/>
          <w:sz w:val="22"/>
          <w:szCs w:val="22"/>
        </w:rPr>
        <w:t xml:space="preserve"> del </w:t>
      </w:r>
      <w:r w:rsidR="003E54D0" w:rsidRPr="003261BC">
        <w:rPr>
          <w:rFonts w:ascii="Arial Narrow" w:hAnsi="Arial Narrow"/>
          <w:color w:val="000000" w:themeColor="text1"/>
          <w:sz w:val="22"/>
          <w:szCs w:val="22"/>
        </w:rPr>
        <w:t>23</w:t>
      </w:r>
      <w:r w:rsidR="00E610FE" w:rsidRPr="003261BC">
        <w:rPr>
          <w:rFonts w:ascii="Arial Narrow" w:hAnsi="Arial Narrow"/>
          <w:color w:val="000000" w:themeColor="text1"/>
          <w:sz w:val="22"/>
          <w:szCs w:val="22"/>
        </w:rPr>
        <w:t xml:space="preserve"> de</w:t>
      </w:r>
      <w:r w:rsidR="003E54D0" w:rsidRPr="003261BC">
        <w:rPr>
          <w:rFonts w:ascii="Arial Narrow" w:hAnsi="Arial Narrow"/>
          <w:color w:val="000000" w:themeColor="text1"/>
          <w:sz w:val="22"/>
          <w:szCs w:val="22"/>
        </w:rPr>
        <w:t xml:space="preserve"> agosto</w:t>
      </w:r>
      <w:r w:rsidR="00E610FE" w:rsidRPr="003261BC">
        <w:rPr>
          <w:rFonts w:ascii="Arial Narrow" w:hAnsi="Arial Narrow"/>
          <w:color w:val="000000" w:themeColor="text1"/>
          <w:sz w:val="22"/>
          <w:szCs w:val="22"/>
        </w:rPr>
        <w:t xml:space="preserve"> de 2017, la cual consistió en</w:t>
      </w:r>
      <w:r w:rsidR="007669F5" w:rsidRPr="003261BC">
        <w:rPr>
          <w:rFonts w:ascii="Arial Narrow" w:hAnsi="Arial Narrow"/>
          <w:color w:val="000000" w:themeColor="text1"/>
          <w:sz w:val="22"/>
          <w:szCs w:val="22"/>
        </w:rPr>
        <w:t xml:space="preserve"> la suspensión inmediata de las actividades de minería </w:t>
      </w:r>
      <w:r w:rsidR="0040086D" w:rsidRPr="003261BC">
        <w:rPr>
          <w:rFonts w:ascii="Arial Narrow" w:hAnsi="Arial Narrow"/>
          <w:color w:val="000000" w:themeColor="text1"/>
          <w:sz w:val="22"/>
          <w:szCs w:val="22"/>
        </w:rPr>
        <w:t>en el PNN Farallones de Cali e ingreso no permitido a esta Área Protegida.</w:t>
      </w:r>
      <w:r w:rsidR="00CF31A7" w:rsidRPr="003261BC">
        <w:rPr>
          <w:rFonts w:ascii="Arial Narrow" w:hAnsi="Arial Narrow"/>
          <w:color w:val="000000" w:themeColor="text1"/>
          <w:sz w:val="22"/>
          <w:szCs w:val="22"/>
        </w:rPr>
        <w:t xml:space="preserve"> </w:t>
      </w:r>
    </w:p>
    <w:p w14:paraId="1182099F" w14:textId="77777777" w:rsidR="00A54B7F" w:rsidRDefault="00A54B7F" w:rsidP="00E54A15">
      <w:pPr>
        <w:tabs>
          <w:tab w:val="left" w:pos="1454"/>
          <w:tab w:val="center" w:pos="4420"/>
        </w:tabs>
        <w:suppressAutoHyphens/>
        <w:jc w:val="both"/>
        <w:rPr>
          <w:rFonts w:ascii="Arial Narrow" w:hAnsi="Arial Narrow"/>
          <w:color w:val="000000" w:themeColor="text1"/>
          <w:sz w:val="22"/>
          <w:szCs w:val="22"/>
        </w:rPr>
      </w:pPr>
    </w:p>
    <w:p w14:paraId="4E9DC0D6" w14:textId="6DDB1EFA" w:rsidR="0033162A" w:rsidRDefault="00A54B7F" w:rsidP="00A54B7F">
      <w:pPr>
        <w:jc w:val="both"/>
        <w:rPr>
          <w:rFonts w:ascii="Arial Narrow" w:hAnsi="Arial Narrow" w:cs="Arial"/>
          <w:color w:val="000000"/>
          <w:sz w:val="22"/>
          <w:szCs w:val="22"/>
          <w:lang w:val="es-CO"/>
        </w:rPr>
      </w:pPr>
      <w:r w:rsidRPr="00A54B7F">
        <w:rPr>
          <w:rFonts w:ascii="Arial Narrow" w:hAnsi="Arial Narrow"/>
          <w:b/>
          <w:color w:val="000000" w:themeColor="text1"/>
          <w:sz w:val="22"/>
          <w:szCs w:val="22"/>
        </w:rPr>
        <w:t xml:space="preserve">NOVENO: </w:t>
      </w:r>
      <w:r w:rsidRPr="00A54B7F">
        <w:rPr>
          <w:rFonts w:ascii="Arial Narrow" w:hAnsi="Arial Narrow"/>
          <w:color w:val="000000" w:themeColor="text1"/>
          <w:sz w:val="22"/>
          <w:szCs w:val="22"/>
        </w:rPr>
        <w:t>Que el</w:t>
      </w:r>
      <w:r>
        <w:rPr>
          <w:rFonts w:ascii="Arial Narrow" w:hAnsi="Arial Narrow"/>
          <w:b/>
          <w:color w:val="000000" w:themeColor="text1"/>
          <w:sz w:val="22"/>
          <w:szCs w:val="22"/>
        </w:rPr>
        <w:t xml:space="preserve"> </w:t>
      </w:r>
      <w:r w:rsidRPr="00A54B7F">
        <w:rPr>
          <w:rFonts w:ascii="Arial Narrow" w:hAnsi="Arial Narrow"/>
          <w:color w:val="000000" w:themeColor="text1"/>
          <w:sz w:val="22"/>
          <w:szCs w:val="22"/>
        </w:rPr>
        <w:t>día</w:t>
      </w:r>
      <w:r>
        <w:rPr>
          <w:rFonts w:ascii="Arial Narrow" w:hAnsi="Arial Narrow"/>
          <w:b/>
          <w:color w:val="000000" w:themeColor="text1"/>
          <w:sz w:val="22"/>
          <w:szCs w:val="22"/>
        </w:rPr>
        <w:t xml:space="preserve"> </w:t>
      </w:r>
      <w:r w:rsidRPr="00A54B7F">
        <w:rPr>
          <w:rFonts w:ascii="Arial Narrow" w:hAnsi="Arial Narrow"/>
          <w:color w:val="000000" w:themeColor="text1"/>
          <w:sz w:val="22"/>
          <w:szCs w:val="22"/>
        </w:rPr>
        <w:t xml:space="preserve">23 de agosto de 2017 </w:t>
      </w:r>
      <w:r>
        <w:rPr>
          <w:rFonts w:ascii="Arial Narrow" w:hAnsi="Arial Narrow"/>
          <w:color w:val="000000" w:themeColor="text1"/>
          <w:sz w:val="22"/>
          <w:szCs w:val="22"/>
        </w:rPr>
        <w:t xml:space="preserve">se realizó </w:t>
      </w:r>
      <w:r w:rsidRPr="00D71866">
        <w:rPr>
          <w:rFonts w:ascii="Arial Narrow" w:hAnsi="Arial Narrow" w:cs="Arial"/>
          <w:color w:val="000000"/>
          <w:sz w:val="22"/>
          <w:szCs w:val="22"/>
          <w:lang w:val="es-CO"/>
        </w:rPr>
        <w:t xml:space="preserve">diligencia de interrogatorio de parte </w:t>
      </w:r>
      <w:r w:rsidR="007A09EB">
        <w:rPr>
          <w:rFonts w:ascii="Arial Narrow" w:hAnsi="Arial Narrow" w:cs="Arial"/>
          <w:sz w:val="22"/>
          <w:szCs w:val="22"/>
          <w:lang w:val="es-ES_tradnl"/>
        </w:rPr>
        <w:t>a los</w:t>
      </w:r>
      <w:r w:rsidRPr="00D71866">
        <w:rPr>
          <w:rFonts w:ascii="Arial Narrow" w:hAnsi="Arial Narrow" w:cs="Arial"/>
          <w:sz w:val="22"/>
          <w:szCs w:val="22"/>
          <w:lang w:val="es-ES_tradnl"/>
        </w:rPr>
        <w:t xml:space="preserve"> </w:t>
      </w:r>
      <w:r w:rsidRPr="00D71866">
        <w:rPr>
          <w:rFonts w:ascii="Arial Narrow" w:hAnsi="Arial Narrow" w:cs="Arial"/>
          <w:sz w:val="22"/>
          <w:szCs w:val="22"/>
          <w:lang w:val="es-CO"/>
        </w:rPr>
        <w:t>señor</w:t>
      </w:r>
      <w:r w:rsidR="007A09EB">
        <w:rPr>
          <w:rFonts w:ascii="Arial Narrow" w:hAnsi="Arial Narrow" w:cs="Arial"/>
          <w:sz w:val="22"/>
          <w:szCs w:val="22"/>
          <w:lang w:val="es-CO"/>
        </w:rPr>
        <w:t>es</w:t>
      </w:r>
      <w:r w:rsidRPr="00D71866">
        <w:rPr>
          <w:rFonts w:ascii="Arial Narrow" w:hAnsi="Arial Narrow" w:cs="Arial"/>
          <w:sz w:val="22"/>
          <w:szCs w:val="22"/>
          <w:lang w:val="es-CO"/>
        </w:rPr>
        <w:t xml:space="preserve"> </w:t>
      </w:r>
      <w:proofErr w:type="spellStart"/>
      <w:r w:rsidRPr="00D71866">
        <w:rPr>
          <w:rFonts w:ascii="Arial Narrow" w:hAnsi="Arial Narrow"/>
          <w:b/>
          <w:color w:val="000000" w:themeColor="text1"/>
          <w:sz w:val="22"/>
          <w:szCs w:val="22"/>
        </w:rPr>
        <w:t>Jhon</w:t>
      </w:r>
      <w:proofErr w:type="spellEnd"/>
      <w:r w:rsidRPr="00D71866">
        <w:rPr>
          <w:rFonts w:ascii="Arial Narrow" w:hAnsi="Arial Narrow"/>
          <w:b/>
          <w:color w:val="000000" w:themeColor="text1"/>
          <w:sz w:val="22"/>
          <w:szCs w:val="22"/>
        </w:rPr>
        <w:t xml:space="preserve"> Eder Buitrago Carabalí</w:t>
      </w:r>
      <w:r w:rsidRPr="00D71866">
        <w:rPr>
          <w:rFonts w:ascii="Arial Narrow" w:hAnsi="Arial Narrow"/>
          <w:b/>
          <w:color w:val="000000" w:themeColor="text1"/>
        </w:rPr>
        <w:t xml:space="preserve"> identificado con </w:t>
      </w:r>
      <w:r w:rsidRPr="00D71866">
        <w:rPr>
          <w:rFonts w:ascii="Arial Narrow" w:hAnsi="Arial Narrow"/>
          <w:b/>
          <w:color w:val="000000"/>
          <w:sz w:val="22"/>
          <w:szCs w:val="22"/>
        </w:rPr>
        <w:t>C.C No. 10.473.793 de Suarez (Cauca</w:t>
      </w:r>
      <w:r w:rsidRPr="00D71866">
        <w:rPr>
          <w:rFonts w:ascii="Arial Narrow" w:hAnsi="Arial Narrow" w:cs="Arial"/>
          <w:b/>
          <w:sz w:val="22"/>
          <w:szCs w:val="22"/>
          <w:lang w:val="es-CO"/>
        </w:rPr>
        <w:t xml:space="preserve">, </w:t>
      </w:r>
      <w:proofErr w:type="spellStart"/>
      <w:r w:rsidRPr="00D71866">
        <w:rPr>
          <w:rFonts w:ascii="Arial Narrow" w:hAnsi="Arial Narrow"/>
          <w:b/>
          <w:color w:val="000000"/>
          <w:sz w:val="22"/>
          <w:szCs w:val="22"/>
        </w:rPr>
        <w:t>Cristhian</w:t>
      </w:r>
      <w:proofErr w:type="spellEnd"/>
      <w:r w:rsidRPr="00D71866">
        <w:rPr>
          <w:rFonts w:ascii="Arial Narrow" w:hAnsi="Arial Narrow"/>
          <w:b/>
          <w:color w:val="000000"/>
          <w:sz w:val="22"/>
          <w:szCs w:val="22"/>
        </w:rPr>
        <w:t xml:space="preserve"> Sánchez Díaz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C.C No. 1.144.065.980 de Cali (Valle)</w:t>
      </w:r>
      <w:r w:rsidRPr="00D71866">
        <w:rPr>
          <w:rFonts w:ascii="Arial Narrow" w:hAnsi="Arial Narrow" w:cs="Arial"/>
          <w:b/>
          <w:sz w:val="22"/>
          <w:szCs w:val="22"/>
          <w:lang w:val="es-CO"/>
        </w:rPr>
        <w:t xml:space="preserve">, </w:t>
      </w:r>
      <w:r>
        <w:rPr>
          <w:rFonts w:ascii="Arial Narrow" w:hAnsi="Arial Narrow"/>
          <w:b/>
          <w:color w:val="000000"/>
          <w:sz w:val="22"/>
          <w:szCs w:val="22"/>
        </w:rPr>
        <w:t>Luis F</w:t>
      </w:r>
      <w:r w:rsidRPr="00D71866">
        <w:rPr>
          <w:rFonts w:ascii="Arial Narrow" w:hAnsi="Arial Narrow"/>
          <w:b/>
          <w:color w:val="000000"/>
          <w:sz w:val="22"/>
          <w:szCs w:val="22"/>
        </w:rPr>
        <w:t xml:space="preserve">ernando </w:t>
      </w:r>
      <w:proofErr w:type="spellStart"/>
      <w:r w:rsidRPr="00D71866">
        <w:rPr>
          <w:rFonts w:ascii="Arial Narrow" w:hAnsi="Arial Narrow"/>
          <w:b/>
          <w:color w:val="000000"/>
          <w:sz w:val="22"/>
          <w:szCs w:val="22"/>
        </w:rPr>
        <w:t>Ródriguez</w:t>
      </w:r>
      <w:proofErr w:type="spellEnd"/>
      <w:r w:rsidRPr="00D71866">
        <w:rPr>
          <w:rFonts w:ascii="Arial Narrow" w:hAnsi="Arial Narrow"/>
          <w:b/>
          <w:color w:val="000000"/>
          <w:sz w:val="22"/>
          <w:szCs w:val="22"/>
        </w:rPr>
        <w:t xml:space="preserve"> García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C.C No. 1.067.464.536 de </w:t>
      </w:r>
      <w:r w:rsidRPr="00D71866">
        <w:rPr>
          <w:rFonts w:ascii="Arial Narrow" w:hAnsi="Arial Narrow"/>
          <w:b/>
          <w:color w:val="000000"/>
          <w:sz w:val="22"/>
          <w:szCs w:val="22"/>
        </w:rPr>
        <w:t xml:space="preserve">Suarez (Cauca), </w:t>
      </w:r>
      <w:r w:rsidRPr="00D71866">
        <w:rPr>
          <w:rFonts w:ascii="Arial Narrow" w:hAnsi="Arial Narrow" w:cs="Arial"/>
          <w:b/>
          <w:sz w:val="22"/>
          <w:szCs w:val="22"/>
          <w:lang w:val="es-CO"/>
        </w:rPr>
        <w:t xml:space="preserve">y </w:t>
      </w:r>
      <w:r w:rsidRPr="00D71866">
        <w:rPr>
          <w:rFonts w:ascii="Arial Narrow" w:hAnsi="Arial Narrow"/>
          <w:b/>
          <w:color w:val="000000"/>
          <w:sz w:val="22"/>
          <w:szCs w:val="22"/>
        </w:rPr>
        <w:t xml:space="preserve">Alberto </w:t>
      </w:r>
      <w:proofErr w:type="spellStart"/>
      <w:r w:rsidRPr="00D71866">
        <w:rPr>
          <w:rFonts w:ascii="Arial Narrow" w:hAnsi="Arial Narrow"/>
          <w:b/>
          <w:color w:val="000000"/>
          <w:sz w:val="22"/>
          <w:szCs w:val="22"/>
        </w:rPr>
        <w:t>Lucumí</w:t>
      </w:r>
      <w:proofErr w:type="spellEnd"/>
      <w:r w:rsidRPr="00D71866">
        <w:rPr>
          <w:rFonts w:ascii="Arial Narrow" w:hAnsi="Arial Narrow"/>
          <w:b/>
          <w:color w:val="000000"/>
          <w:sz w:val="22"/>
          <w:szCs w:val="22"/>
        </w:rPr>
        <w:t xml:space="preserve">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10.472.466 de </w:t>
      </w:r>
      <w:r w:rsidRPr="00D71866">
        <w:rPr>
          <w:rFonts w:ascii="Arial Narrow" w:hAnsi="Arial Narrow"/>
          <w:b/>
          <w:color w:val="000000"/>
          <w:sz w:val="22"/>
          <w:szCs w:val="22"/>
        </w:rPr>
        <w:t>Suarez (Cauca)</w:t>
      </w:r>
      <w:r w:rsidRPr="00D71866">
        <w:rPr>
          <w:rFonts w:ascii="Arial Narrow" w:hAnsi="Arial Narrow" w:cs="Arial"/>
          <w:sz w:val="22"/>
          <w:szCs w:val="22"/>
        </w:rPr>
        <w:t>,</w:t>
      </w:r>
      <w:r>
        <w:rPr>
          <w:rFonts w:ascii="Arial Narrow" w:hAnsi="Arial Narrow" w:cs="Arial"/>
          <w:sz w:val="22"/>
          <w:szCs w:val="22"/>
        </w:rPr>
        <w:t xml:space="preserve"> </w:t>
      </w:r>
      <w:r w:rsidRPr="00D71866">
        <w:rPr>
          <w:rFonts w:ascii="Arial Narrow" w:hAnsi="Arial Narrow" w:cs="Arial"/>
          <w:color w:val="000000"/>
          <w:sz w:val="22"/>
          <w:szCs w:val="22"/>
          <w:lang w:val="es-CO"/>
        </w:rPr>
        <w:t>con la finalidad de interrogarle sobre los hechos objeto del p</w:t>
      </w:r>
      <w:r w:rsidR="0033162A">
        <w:rPr>
          <w:rFonts w:ascii="Arial Narrow" w:hAnsi="Arial Narrow" w:cs="Arial"/>
          <w:color w:val="000000"/>
          <w:sz w:val="22"/>
          <w:szCs w:val="22"/>
          <w:lang w:val="es-CO"/>
        </w:rPr>
        <w:t>resente expediente sancionatorio y manifestaron lo siguiente:</w:t>
      </w:r>
    </w:p>
    <w:p w14:paraId="1725D6F7" w14:textId="77777777" w:rsidR="0033162A" w:rsidRDefault="0033162A" w:rsidP="00A54B7F">
      <w:pPr>
        <w:jc w:val="both"/>
        <w:rPr>
          <w:rFonts w:ascii="Arial Narrow" w:hAnsi="Arial Narrow" w:cs="Arial"/>
          <w:color w:val="000000"/>
          <w:sz w:val="22"/>
          <w:szCs w:val="22"/>
          <w:lang w:val="es-CO"/>
        </w:rPr>
      </w:pPr>
    </w:p>
    <w:p w14:paraId="745E4FA2" w14:textId="77777777" w:rsidR="001A256A" w:rsidRDefault="001A256A" w:rsidP="001A256A">
      <w:pPr>
        <w:jc w:val="both"/>
        <w:rPr>
          <w:rFonts w:ascii="Arial Narrow" w:hAnsi="Arial Narrow"/>
        </w:rPr>
      </w:pPr>
      <w:r w:rsidRPr="00A90FE4">
        <w:rPr>
          <w:rFonts w:ascii="Arial Narrow" w:hAnsi="Arial Narrow"/>
        </w:rPr>
        <w:t>El señor</w:t>
      </w:r>
      <w:r>
        <w:rPr>
          <w:rFonts w:ascii="Arial Narrow" w:hAnsi="Arial Narrow"/>
          <w:b/>
        </w:rPr>
        <w:t xml:space="preserve"> </w:t>
      </w:r>
      <w:r w:rsidRPr="005B2D95">
        <w:rPr>
          <w:rFonts w:ascii="Arial Narrow" w:hAnsi="Arial Narrow"/>
          <w:b/>
        </w:rPr>
        <w:t>LUIS FERNANDO RODRIGUEZ,</w:t>
      </w:r>
      <w:r w:rsidRPr="005B2D95">
        <w:rPr>
          <w:rFonts w:ascii="Arial Narrow" w:hAnsi="Arial Narrow"/>
        </w:rPr>
        <w:t xml:space="preserve"> identificado con la cédula de ciudadanía No.</w:t>
      </w:r>
      <w:r w:rsidRPr="005B2D95">
        <w:rPr>
          <w:rFonts w:ascii="Arial Narrow" w:hAnsi="Arial Narrow"/>
          <w:b/>
          <w:lang w:val="es-CO"/>
        </w:rPr>
        <w:t xml:space="preserve"> </w:t>
      </w:r>
      <w:r w:rsidRPr="005B2D95">
        <w:rPr>
          <w:rFonts w:ascii="Arial Narrow" w:hAnsi="Arial Narrow"/>
          <w:lang w:val="es-CO"/>
        </w:rPr>
        <w:t>1.067.464.536</w:t>
      </w:r>
      <w:r w:rsidRPr="005B2D95">
        <w:rPr>
          <w:rFonts w:ascii="Arial Narrow" w:hAnsi="Arial Narrow"/>
        </w:rPr>
        <w:t xml:space="preserve"> de </w:t>
      </w:r>
      <w:r>
        <w:rPr>
          <w:rFonts w:ascii="Arial Narrow" w:hAnsi="Arial Narrow"/>
        </w:rPr>
        <w:t>Suarez Cauca, manifestó:</w:t>
      </w:r>
    </w:p>
    <w:p w14:paraId="50C5730B" w14:textId="77777777" w:rsidR="001A256A" w:rsidRDefault="001A256A" w:rsidP="001A256A">
      <w:pPr>
        <w:jc w:val="both"/>
        <w:rPr>
          <w:rFonts w:ascii="Arial Narrow" w:hAnsi="Arial Narrow"/>
        </w:rPr>
      </w:pPr>
    </w:p>
    <w:p w14:paraId="41DB4CFB" w14:textId="77777777" w:rsidR="001A256A" w:rsidRPr="00083491" w:rsidRDefault="001A256A" w:rsidP="001A256A">
      <w:pPr>
        <w:pStyle w:val="Prrafodelista"/>
        <w:numPr>
          <w:ilvl w:val="0"/>
          <w:numId w:val="14"/>
        </w:numPr>
        <w:spacing w:after="200" w:line="276" w:lineRule="auto"/>
        <w:ind w:left="360"/>
        <w:jc w:val="both"/>
        <w:rPr>
          <w:rFonts w:ascii="Arial Narrow" w:hAnsi="Arial Narrow" w:cs="Arial"/>
          <w:b/>
          <w:i/>
          <w:szCs w:val="24"/>
        </w:rPr>
      </w:pPr>
      <w:r w:rsidRPr="003E1114">
        <w:rPr>
          <w:rFonts w:ascii="Arial Narrow" w:hAnsi="Arial Narrow"/>
          <w:b/>
          <w:i/>
        </w:rPr>
        <w:t xml:space="preserve">¿Conoce usted las razones por las cuales se </w:t>
      </w:r>
      <w:r>
        <w:rPr>
          <w:rFonts w:ascii="Arial Narrow" w:hAnsi="Arial Narrow"/>
          <w:b/>
          <w:i/>
        </w:rPr>
        <w:t xml:space="preserve">encuentra rindiendo diligencia de interrogatorio de parte </w:t>
      </w:r>
      <w:r w:rsidRPr="003E1114">
        <w:rPr>
          <w:rFonts w:ascii="Arial Narrow" w:hAnsi="Arial Narrow"/>
          <w:b/>
          <w:i/>
        </w:rPr>
        <w:t>en el presente despacho?</w:t>
      </w:r>
    </w:p>
    <w:p w14:paraId="152506D0" w14:textId="7A281E80" w:rsidR="001A256A" w:rsidRDefault="001A256A" w:rsidP="001A256A">
      <w:pPr>
        <w:jc w:val="both"/>
        <w:rPr>
          <w:rFonts w:ascii="Arial Narrow" w:hAnsi="Arial Narrow"/>
          <w:i/>
        </w:rPr>
      </w:pPr>
      <w:r w:rsidRPr="00CF6D9F">
        <w:rPr>
          <w:rFonts w:ascii="Arial Narrow" w:hAnsi="Arial Narrow"/>
          <w:i/>
        </w:rPr>
        <w:t xml:space="preserve">Pues lo que me han dicho a mí, es que es porque es un parque nacional al cual no se pude entrar sin un permiso. </w:t>
      </w:r>
    </w:p>
    <w:p w14:paraId="488313EE" w14:textId="77777777" w:rsidR="001A256A" w:rsidRPr="00CF6D9F" w:rsidRDefault="001A256A" w:rsidP="001A256A">
      <w:pPr>
        <w:jc w:val="both"/>
        <w:rPr>
          <w:rFonts w:ascii="Arial Narrow" w:hAnsi="Arial Narrow"/>
          <w:i/>
        </w:rPr>
      </w:pPr>
    </w:p>
    <w:p w14:paraId="67A07E68" w14:textId="77777777" w:rsidR="001A256A" w:rsidRPr="00CF6D9F" w:rsidRDefault="001A256A" w:rsidP="001A256A">
      <w:pPr>
        <w:pStyle w:val="Prrafodelista"/>
        <w:numPr>
          <w:ilvl w:val="0"/>
          <w:numId w:val="14"/>
        </w:numPr>
        <w:spacing w:after="200" w:line="276" w:lineRule="auto"/>
        <w:ind w:left="360"/>
        <w:jc w:val="both"/>
        <w:rPr>
          <w:rFonts w:ascii="Arial Narrow" w:hAnsi="Arial Narrow" w:cs="Arial"/>
          <w:b/>
          <w:i/>
          <w:szCs w:val="24"/>
        </w:rPr>
      </w:pPr>
      <w:r w:rsidRPr="00523C3B">
        <w:rPr>
          <w:rFonts w:ascii="Arial Narrow" w:hAnsi="Arial Narrow"/>
          <w:b/>
          <w:i/>
        </w:rPr>
        <w:t xml:space="preserve">Describa usted </w:t>
      </w:r>
      <w:r>
        <w:rPr>
          <w:rFonts w:ascii="Arial Narrow" w:hAnsi="Arial Narrow"/>
          <w:b/>
          <w:i/>
        </w:rPr>
        <w:t>¿</w:t>
      </w:r>
      <w:r w:rsidRPr="00523C3B">
        <w:rPr>
          <w:rFonts w:ascii="Arial Narrow" w:hAnsi="Arial Narrow"/>
          <w:b/>
          <w:i/>
        </w:rPr>
        <w:t>con que finalidad in</w:t>
      </w:r>
      <w:r>
        <w:rPr>
          <w:rFonts w:ascii="Arial Narrow" w:hAnsi="Arial Narrow"/>
          <w:b/>
          <w:i/>
        </w:rPr>
        <w:t>greso a la zona conocida como “Pa</w:t>
      </w:r>
      <w:r w:rsidRPr="00523C3B">
        <w:rPr>
          <w:rFonts w:ascii="Arial Narrow" w:hAnsi="Arial Narrow"/>
          <w:b/>
          <w:i/>
        </w:rPr>
        <w:t>tequeso</w:t>
      </w:r>
      <w:r>
        <w:rPr>
          <w:rFonts w:ascii="Arial Narrow" w:hAnsi="Arial Narrow"/>
          <w:b/>
          <w:i/>
        </w:rPr>
        <w:t>” dentro del PNN Farallones de Cali?</w:t>
      </w:r>
    </w:p>
    <w:p w14:paraId="131E39AB" w14:textId="77777777" w:rsidR="001A256A" w:rsidRPr="00CF6D9F" w:rsidRDefault="001A256A" w:rsidP="001A256A">
      <w:pPr>
        <w:jc w:val="both"/>
        <w:rPr>
          <w:rFonts w:ascii="Arial Narrow" w:hAnsi="Arial Narrow" w:cs="Arial"/>
        </w:rPr>
      </w:pPr>
      <w:r>
        <w:rPr>
          <w:rFonts w:ascii="Arial Narrow" w:hAnsi="Arial Narrow" w:cs="Arial"/>
        </w:rPr>
        <w:t xml:space="preserve">Me llevaron allá a trabajar, yo dije allí debe de haber plata, entonces yo fui. Un muchacho de Cali nos dijo que si queríamos conseguir plata fuéramos allá, porque allá </w:t>
      </w:r>
      <w:proofErr w:type="gramStart"/>
      <w:r>
        <w:rPr>
          <w:rFonts w:ascii="Arial Narrow" w:hAnsi="Arial Narrow" w:cs="Arial"/>
        </w:rPr>
        <w:t>habían</w:t>
      </w:r>
      <w:proofErr w:type="gramEnd"/>
      <w:r>
        <w:rPr>
          <w:rFonts w:ascii="Arial Narrow" w:hAnsi="Arial Narrow" w:cs="Arial"/>
        </w:rPr>
        <w:t xml:space="preserve"> unas minas. Iba a trabajar en las minas, a rebuscarme algo de plata. </w:t>
      </w:r>
    </w:p>
    <w:p w14:paraId="09971F74" w14:textId="77777777" w:rsidR="001A256A" w:rsidRPr="003E1114" w:rsidRDefault="001A256A" w:rsidP="001A256A">
      <w:pPr>
        <w:pStyle w:val="Prrafodelista"/>
        <w:ind w:left="0"/>
        <w:jc w:val="both"/>
        <w:rPr>
          <w:rFonts w:ascii="Arial Narrow" w:hAnsi="Arial Narrow" w:cs="Arial"/>
          <w:b/>
          <w:szCs w:val="24"/>
        </w:rPr>
      </w:pPr>
    </w:p>
    <w:p w14:paraId="059E5FD0" w14:textId="77777777" w:rsidR="001A256A" w:rsidRDefault="001A256A" w:rsidP="001A256A">
      <w:pPr>
        <w:pStyle w:val="Prrafodelista"/>
        <w:numPr>
          <w:ilvl w:val="0"/>
          <w:numId w:val="14"/>
        </w:numPr>
        <w:spacing w:after="200" w:line="276" w:lineRule="auto"/>
        <w:ind w:left="360"/>
        <w:jc w:val="both"/>
        <w:rPr>
          <w:rFonts w:ascii="Arial Narrow" w:hAnsi="Arial Narrow" w:cs="Arial"/>
          <w:b/>
          <w:i/>
          <w:szCs w:val="24"/>
        </w:rPr>
      </w:pPr>
      <w:r>
        <w:rPr>
          <w:rFonts w:ascii="Arial Narrow" w:hAnsi="Arial Narrow" w:cs="Arial"/>
          <w:b/>
          <w:i/>
          <w:szCs w:val="24"/>
        </w:rPr>
        <w:t>¿P</w:t>
      </w:r>
      <w:r w:rsidRPr="00087AA7">
        <w:rPr>
          <w:rFonts w:ascii="Arial Narrow" w:hAnsi="Arial Narrow" w:cs="Arial"/>
          <w:b/>
          <w:i/>
          <w:szCs w:val="24"/>
        </w:rPr>
        <w:t>uede</w:t>
      </w:r>
      <w:r>
        <w:rPr>
          <w:rFonts w:ascii="Arial Narrow" w:hAnsi="Arial Narrow" w:cs="Arial"/>
          <w:b/>
          <w:i/>
          <w:szCs w:val="24"/>
        </w:rPr>
        <w:t xml:space="preserve"> especificar qué actividades se encontraba realizando en la zona denominada Patequeso, y cuanto tiempo permaneció en el área?</w:t>
      </w:r>
    </w:p>
    <w:p w14:paraId="27CE6AA8" w14:textId="77777777" w:rsidR="001A256A" w:rsidRPr="00CF6D9F" w:rsidRDefault="001A256A" w:rsidP="001A256A">
      <w:pPr>
        <w:jc w:val="both"/>
        <w:rPr>
          <w:rFonts w:ascii="Arial Narrow" w:hAnsi="Arial Narrow" w:cs="Arial"/>
          <w:i/>
        </w:rPr>
      </w:pPr>
      <w:r>
        <w:rPr>
          <w:rFonts w:ascii="Arial Narrow" w:hAnsi="Arial Narrow" w:cs="Arial"/>
          <w:i/>
        </w:rPr>
        <w:t xml:space="preserve">Estábamos trabajando en las minas con los demás, estando allí nos ayudábamos a picar con un cincel y una porra. Nosotros entramos desde el lunes hasta una piedra grande un filo que hay allí. Amanecimos allí y a la madrugada seguimos hacía “Patequeso, hasta el día de hoy”. </w:t>
      </w:r>
    </w:p>
    <w:p w14:paraId="34DE7C6F" w14:textId="77777777" w:rsidR="001A256A" w:rsidRDefault="001A256A" w:rsidP="001A256A">
      <w:pPr>
        <w:pStyle w:val="Prrafodelista"/>
        <w:ind w:left="360"/>
        <w:jc w:val="both"/>
        <w:rPr>
          <w:rFonts w:ascii="Arial Narrow" w:hAnsi="Arial Narrow" w:cs="Arial"/>
          <w:b/>
          <w:i/>
          <w:szCs w:val="24"/>
        </w:rPr>
      </w:pPr>
    </w:p>
    <w:p w14:paraId="56587A27" w14:textId="77777777" w:rsidR="001A256A" w:rsidRDefault="001A256A" w:rsidP="001A256A">
      <w:pPr>
        <w:pStyle w:val="Prrafodelista"/>
        <w:numPr>
          <w:ilvl w:val="0"/>
          <w:numId w:val="14"/>
        </w:numPr>
        <w:spacing w:after="200" w:line="276" w:lineRule="auto"/>
        <w:ind w:left="360"/>
        <w:jc w:val="both"/>
        <w:rPr>
          <w:rFonts w:ascii="Arial Narrow" w:hAnsi="Arial Narrow" w:cs="Arial"/>
          <w:b/>
          <w:i/>
          <w:szCs w:val="24"/>
        </w:rPr>
      </w:pPr>
      <w:r>
        <w:rPr>
          <w:rFonts w:ascii="Arial Narrow" w:hAnsi="Arial Narrow" w:cs="Arial"/>
          <w:b/>
          <w:i/>
          <w:szCs w:val="24"/>
        </w:rPr>
        <w:t xml:space="preserve">¿Quién lo contrato para realizar este tipo de actividades mineras? </w:t>
      </w:r>
    </w:p>
    <w:p w14:paraId="1B52FD1E" w14:textId="77777777" w:rsidR="001A256A" w:rsidRPr="00CF6D9F" w:rsidRDefault="001A256A" w:rsidP="001A256A">
      <w:pPr>
        <w:jc w:val="both"/>
        <w:rPr>
          <w:rFonts w:ascii="Arial Narrow" w:hAnsi="Arial Narrow" w:cs="Arial"/>
        </w:rPr>
      </w:pPr>
      <w:r>
        <w:rPr>
          <w:rFonts w:ascii="Arial Narrow" w:hAnsi="Arial Narrow" w:cs="Arial"/>
        </w:rPr>
        <w:t xml:space="preserve">A nosotros nos dijeron que allá estaban sacando oro en las minas. Nos dijo un muchacho de Cali que si queríamos conseguir plata fuéramos a las minas del socorro. Nos dijeron que no íbamos a perder la ida y que nos íbamos a volver ricos. Estaba buscando la manera de rebuscarme algo de dinero. </w:t>
      </w:r>
    </w:p>
    <w:p w14:paraId="52151437" w14:textId="6121E9CB" w:rsidR="001A256A" w:rsidRPr="005B2D95" w:rsidRDefault="001A256A" w:rsidP="001A256A">
      <w:pPr>
        <w:jc w:val="both"/>
        <w:rPr>
          <w:rFonts w:ascii="Arial Narrow" w:hAnsi="Arial Narrow"/>
        </w:rPr>
      </w:pPr>
      <w:r w:rsidRPr="005B2D95">
        <w:rPr>
          <w:rFonts w:ascii="Arial Narrow" w:hAnsi="Arial Narrow"/>
        </w:rPr>
        <w:t xml:space="preserve"> </w:t>
      </w:r>
    </w:p>
    <w:p w14:paraId="0398BD8B" w14:textId="14FBB39A" w:rsidR="0033162A" w:rsidRPr="00A54B7F" w:rsidRDefault="0033162A" w:rsidP="00A54B7F">
      <w:pPr>
        <w:jc w:val="both"/>
        <w:rPr>
          <w:rFonts w:ascii="Arial Narrow" w:hAnsi="Arial Narrow" w:cs="Arial"/>
          <w:color w:val="000000"/>
          <w:sz w:val="22"/>
          <w:szCs w:val="22"/>
          <w:lang w:val="es-CO"/>
        </w:rPr>
      </w:pPr>
      <w:r>
        <w:rPr>
          <w:rFonts w:ascii="Arial Narrow" w:hAnsi="Arial Narrow" w:cs="Arial"/>
          <w:color w:val="000000"/>
          <w:sz w:val="22"/>
          <w:szCs w:val="22"/>
          <w:lang w:val="es-CO"/>
        </w:rPr>
        <w:t xml:space="preserve"> </w:t>
      </w:r>
    </w:p>
    <w:p w14:paraId="360660AA" w14:textId="70DD3024" w:rsidR="001A256A" w:rsidRDefault="001A256A" w:rsidP="001A256A">
      <w:pPr>
        <w:jc w:val="both"/>
        <w:rPr>
          <w:rFonts w:ascii="Arial Narrow" w:hAnsi="Arial Narrow"/>
        </w:rPr>
      </w:pPr>
      <w:r w:rsidRPr="00275677">
        <w:rPr>
          <w:rFonts w:ascii="Arial Narrow" w:hAnsi="Arial Narrow"/>
        </w:rPr>
        <w:t>El señor</w:t>
      </w:r>
      <w:r>
        <w:rPr>
          <w:rFonts w:ascii="Arial Narrow" w:hAnsi="Arial Narrow"/>
          <w:b/>
        </w:rPr>
        <w:t xml:space="preserve"> </w:t>
      </w:r>
      <w:r w:rsidRPr="00A97522">
        <w:rPr>
          <w:rFonts w:ascii="Arial Narrow" w:hAnsi="Arial Narrow"/>
          <w:b/>
        </w:rPr>
        <w:t>ALBERTO LUCUMI</w:t>
      </w:r>
      <w:r>
        <w:rPr>
          <w:rFonts w:ascii="Arial Narrow" w:hAnsi="Arial Narrow"/>
          <w:b/>
        </w:rPr>
        <w:t>,</w:t>
      </w:r>
      <w:r>
        <w:rPr>
          <w:rFonts w:ascii="Arial Narrow" w:hAnsi="Arial Narrow"/>
        </w:rPr>
        <w:t xml:space="preserve"> identificado con la cédula de ciudadanía No.10.472.466 de </w:t>
      </w:r>
      <w:r w:rsidRPr="00A97522">
        <w:rPr>
          <w:rFonts w:ascii="Arial Narrow" w:hAnsi="Arial Narrow"/>
        </w:rPr>
        <w:t>S</w:t>
      </w:r>
      <w:r>
        <w:rPr>
          <w:rFonts w:ascii="Arial Narrow" w:hAnsi="Arial Narrow"/>
        </w:rPr>
        <w:t>uarez- Cauca, manifestó:</w:t>
      </w:r>
    </w:p>
    <w:p w14:paraId="708CC4DE" w14:textId="77777777" w:rsidR="001A256A" w:rsidRDefault="001A256A" w:rsidP="001A256A">
      <w:pPr>
        <w:jc w:val="both"/>
        <w:rPr>
          <w:rFonts w:ascii="Arial Narrow" w:hAnsi="Arial Narrow"/>
        </w:rPr>
      </w:pPr>
    </w:p>
    <w:p w14:paraId="4B3C8B33" w14:textId="155C291A" w:rsidR="001A256A" w:rsidRPr="00136E5C" w:rsidRDefault="001A256A" w:rsidP="00136E5C">
      <w:pPr>
        <w:pStyle w:val="Prrafodelista"/>
        <w:numPr>
          <w:ilvl w:val="0"/>
          <w:numId w:val="15"/>
        </w:numPr>
        <w:spacing w:after="200" w:line="276" w:lineRule="auto"/>
        <w:jc w:val="both"/>
        <w:rPr>
          <w:rFonts w:ascii="Arial Narrow" w:hAnsi="Arial Narrow" w:cs="Arial"/>
          <w:b/>
          <w:i/>
          <w:szCs w:val="24"/>
        </w:rPr>
      </w:pPr>
      <w:r w:rsidRPr="00136E5C">
        <w:rPr>
          <w:rFonts w:ascii="Arial Narrow" w:hAnsi="Arial Narrow"/>
          <w:b/>
          <w:i/>
        </w:rPr>
        <w:t>¿Conoce usted las razones por las cuales se encuentra rindiendo diligencia de interrogatorio de parte en el presente despacho?</w:t>
      </w:r>
    </w:p>
    <w:p w14:paraId="6CB4F87E" w14:textId="77777777" w:rsidR="001A256A" w:rsidRPr="001A256A" w:rsidRDefault="001A256A" w:rsidP="001A256A">
      <w:pPr>
        <w:pStyle w:val="Prrafodelista"/>
        <w:ind w:left="360"/>
        <w:jc w:val="both"/>
        <w:rPr>
          <w:rFonts w:ascii="Arial Narrow" w:hAnsi="Arial Narrow" w:cs="Arial"/>
          <w:i/>
          <w:szCs w:val="24"/>
        </w:rPr>
      </w:pPr>
    </w:p>
    <w:p w14:paraId="75ADF939" w14:textId="77777777" w:rsidR="001A256A" w:rsidRPr="001A256A" w:rsidRDefault="001A256A" w:rsidP="001A256A">
      <w:pPr>
        <w:pStyle w:val="Prrafodelista"/>
        <w:ind w:left="360"/>
        <w:jc w:val="both"/>
        <w:rPr>
          <w:rFonts w:ascii="Arial Narrow" w:hAnsi="Arial Narrow"/>
          <w:i/>
        </w:rPr>
      </w:pPr>
      <w:r w:rsidRPr="001A256A">
        <w:rPr>
          <w:rFonts w:ascii="Arial Narrow" w:hAnsi="Arial Narrow"/>
          <w:i/>
        </w:rPr>
        <w:t>Por estar en una zona prohibida, la cual no sabía que era prohibida.</w:t>
      </w:r>
    </w:p>
    <w:p w14:paraId="2E3EFEDD" w14:textId="77777777" w:rsidR="001A256A" w:rsidRPr="00523C3B" w:rsidRDefault="001A256A" w:rsidP="001A256A">
      <w:pPr>
        <w:pStyle w:val="Prrafodelista"/>
        <w:ind w:left="360"/>
        <w:jc w:val="both"/>
        <w:rPr>
          <w:rFonts w:ascii="Arial Narrow" w:hAnsi="Arial Narrow" w:cs="Arial"/>
          <w:b/>
          <w:i/>
          <w:szCs w:val="24"/>
        </w:rPr>
      </w:pPr>
    </w:p>
    <w:p w14:paraId="41C42134" w14:textId="77777777" w:rsidR="001A256A" w:rsidRPr="00A97522" w:rsidRDefault="001A256A" w:rsidP="00136E5C">
      <w:pPr>
        <w:pStyle w:val="Prrafodelista"/>
        <w:numPr>
          <w:ilvl w:val="0"/>
          <w:numId w:val="15"/>
        </w:numPr>
        <w:spacing w:after="200" w:line="276" w:lineRule="auto"/>
        <w:ind w:left="360"/>
        <w:jc w:val="both"/>
        <w:rPr>
          <w:rFonts w:ascii="Arial Narrow" w:hAnsi="Arial Narrow" w:cs="Arial"/>
          <w:b/>
          <w:i/>
          <w:szCs w:val="24"/>
        </w:rPr>
      </w:pPr>
      <w:r w:rsidRPr="00523C3B">
        <w:rPr>
          <w:rFonts w:ascii="Arial Narrow" w:hAnsi="Arial Narrow"/>
          <w:b/>
          <w:i/>
        </w:rPr>
        <w:t>Describa usted con que finalidad in</w:t>
      </w:r>
      <w:r>
        <w:rPr>
          <w:rFonts w:ascii="Arial Narrow" w:hAnsi="Arial Narrow"/>
          <w:b/>
          <w:i/>
        </w:rPr>
        <w:t>greso a la zon</w:t>
      </w:r>
      <w:r w:rsidRPr="00A97522">
        <w:rPr>
          <w:rFonts w:ascii="Arial Narrow" w:hAnsi="Arial Narrow"/>
          <w:b/>
          <w:i/>
        </w:rPr>
        <w:t xml:space="preserve">a conocida como Patequeso dentro del PNN Farallones de Cali </w:t>
      </w:r>
    </w:p>
    <w:p w14:paraId="1C3A9538" w14:textId="77777777" w:rsidR="001A256A" w:rsidRPr="001A256A" w:rsidRDefault="001A256A" w:rsidP="001A256A">
      <w:pPr>
        <w:pStyle w:val="Prrafodelista"/>
        <w:ind w:left="360"/>
        <w:jc w:val="both"/>
        <w:rPr>
          <w:rFonts w:ascii="Arial Narrow" w:hAnsi="Arial Narrow" w:cs="Arial"/>
          <w:i/>
          <w:szCs w:val="24"/>
        </w:rPr>
      </w:pPr>
    </w:p>
    <w:p w14:paraId="2ADA83F5" w14:textId="0A945C3A" w:rsidR="001A256A" w:rsidRDefault="001A256A" w:rsidP="001A256A">
      <w:pPr>
        <w:pStyle w:val="Prrafodelista"/>
        <w:ind w:left="0"/>
        <w:jc w:val="both"/>
        <w:rPr>
          <w:rFonts w:ascii="Arial Narrow" w:hAnsi="Arial Narrow"/>
          <w:i/>
        </w:rPr>
      </w:pPr>
      <w:r w:rsidRPr="001A256A">
        <w:rPr>
          <w:rFonts w:ascii="Arial Narrow" w:hAnsi="Arial Narrow"/>
          <w:i/>
        </w:rPr>
        <w:t xml:space="preserve">A nosotros nos </w:t>
      </w:r>
      <w:r w:rsidR="005C1067">
        <w:rPr>
          <w:rFonts w:ascii="Arial Narrow" w:hAnsi="Arial Narrow"/>
          <w:i/>
        </w:rPr>
        <w:t>avisó alguien del pueblo Suarez</w:t>
      </w:r>
      <w:r w:rsidRPr="001A256A">
        <w:rPr>
          <w:rFonts w:ascii="Arial Narrow" w:hAnsi="Arial Narrow"/>
          <w:i/>
        </w:rPr>
        <w:t xml:space="preserve"> que había buen oro allá y que en la necesidad de la familia era una buena opción, y que no había problema con la justicia que se podía entrar a cualquier hora.</w:t>
      </w:r>
    </w:p>
    <w:p w14:paraId="78A2DBEF" w14:textId="77777777" w:rsidR="003B7022" w:rsidRPr="003B7022" w:rsidRDefault="003B7022" w:rsidP="001A256A">
      <w:pPr>
        <w:pStyle w:val="Prrafodelista"/>
        <w:ind w:left="0"/>
        <w:jc w:val="both"/>
        <w:rPr>
          <w:rFonts w:ascii="Arial Narrow" w:hAnsi="Arial Narrow"/>
          <w:i/>
        </w:rPr>
      </w:pPr>
    </w:p>
    <w:p w14:paraId="1C052A65" w14:textId="77777777" w:rsidR="001A256A" w:rsidRDefault="001A256A" w:rsidP="00136E5C">
      <w:pPr>
        <w:pStyle w:val="Prrafodelista"/>
        <w:numPr>
          <w:ilvl w:val="0"/>
          <w:numId w:val="15"/>
        </w:numPr>
        <w:spacing w:after="200" w:line="276" w:lineRule="auto"/>
        <w:ind w:left="360"/>
        <w:jc w:val="both"/>
        <w:rPr>
          <w:rFonts w:ascii="Arial Narrow" w:hAnsi="Arial Narrow" w:cs="Arial"/>
          <w:b/>
          <w:i/>
          <w:szCs w:val="24"/>
        </w:rPr>
      </w:pPr>
      <w:r>
        <w:rPr>
          <w:rFonts w:ascii="Arial Narrow" w:hAnsi="Arial Narrow" w:cs="Arial"/>
          <w:b/>
          <w:i/>
          <w:szCs w:val="24"/>
        </w:rPr>
        <w:t>¿P</w:t>
      </w:r>
      <w:r w:rsidRPr="00087AA7">
        <w:rPr>
          <w:rFonts w:ascii="Arial Narrow" w:hAnsi="Arial Narrow" w:cs="Arial"/>
          <w:b/>
          <w:i/>
          <w:szCs w:val="24"/>
        </w:rPr>
        <w:t>uede</w:t>
      </w:r>
      <w:r>
        <w:rPr>
          <w:rFonts w:ascii="Arial Narrow" w:hAnsi="Arial Narrow" w:cs="Arial"/>
          <w:b/>
          <w:i/>
          <w:szCs w:val="24"/>
        </w:rPr>
        <w:t xml:space="preserve"> especificar qué actividades se encontraba realizando en la zona denominada Patequeso, y cuanto tiempo permaneció en el área?</w:t>
      </w:r>
    </w:p>
    <w:p w14:paraId="0D3816BF" w14:textId="77777777" w:rsidR="001A256A" w:rsidRPr="001A256A" w:rsidRDefault="001A256A" w:rsidP="001A256A">
      <w:pPr>
        <w:jc w:val="both"/>
        <w:rPr>
          <w:rFonts w:ascii="Arial Narrow" w:hAnsi="Arial Narrow" w:cs="Arial"/>
          <w:i/>
        </w:rPr>
      </w:pPr>
      <w:r w:rsidRPr="001A256A">
        <w:rPr>
          <w:rFonts w:ascii="Arial Narrow" w:hAnsi="Arial Narrow" w:cs="Arial"/>
          <w:i/>
        </w:rPr>
        <w:t>Minería</w:t>
      </w:r>
    </w:p>
    <w:p w14:paraId="3BCD5DC0" w14:textId="77777777" w:rsidR="001A256A" w:rsidRDefault="001A256A" w:rsidP="001A256A">
      <w:pPr>
        <w:pStyle w:val="Prrafodelista"/>
        <w:ind w:left="360"/>
        <w:jc w:val="both"/>
        <w:rPr>
          <w:rFonts w:ascii="Arial Narrow" w:hAnsi="Arial Narrow" w:cs="Arial"/>
          <w:b/>
          <w:i/>
          <w:szCs w:val="24"/>
        </w:rPr>
      </w:pPr>
    </w:p>
    <w:p w14:paraId="509269B6" w14:textId="77777777" w:rsidR="001A256A" w:rsidRDefault="001A256A" w:rsidP="00136E5C">
      <w:pPr>
        <w:pStyle w:val="Prrafodelista"/>
        <w:numPr>
          <w:ilvl w:val="0"/>
          <w:numId w:val="15"/>
        </w:numPr>
        <w:spacing w:after="200" w:line="276" w:lineRule="auto"/>
        <w:ind w:left="360"/>
        <w:jc w:val="both"/>
        <w:rPr>
          <w:rFonts w:ascii="Arial Narrow" w:hAnsi="Arial Narrow" w:cs="Arial"/>
          <w:b/>
          <w:i/>
          <w:szCs w:val="24"/>
        </w:rPr>
      </w:pPr>
      <w:r>
        <w:rPr>
          <w:rFonts w:ascii="Arial Narrow" w:hAnsi="Arial Narrow" w:cs="Arial"/>
          <w:b/>
          <w:i/>
          <w:szCs w:val="24"/>
        </w:rPr>
        <w:t xml:space="preserve">¿Quién lo contrato para realizar este tipo de actividades? </w:t>
      </w:r>
    </w:p>
    <w:p w14:paraId="1BEE5897" w14:textId="77777777" w:rsidR="001A256A" w:rsidRPr="001A256A" w:rsidRDefault="001A256A" w:rsidP="001A256A">
      <w:pPr>
        <w:jc w:val="both"/>
        <w:rPr>
          <w:rFonts w:ascii="Arial Narrow" w:hAnsi="Arial Narrow" w:cs="Arial"/>
          <w:i/>
        </w:rPr>
      </w:pPr>
      <w:r w:rsidRPr="001A256A">
        <w:rPr>
          <w:rFonts w:ascii="Arial Narrow" w:hAnsi="Arial Narrow" w:cs="Arial"/>
          <w:i/>
        </w:rPr>
        <w:t>No nadie lo contrata a uno, a usted lo invitan, era como una aventura</w:t>
      </w:r>
    </w:p>
    <w:p w14:paraId="21C95ACB" w14:textId="77777777" w:rsidR="001A256A" w:rsidRPr="001A256A" w:rsidRDefault="001A256A" w:rsidP="001A256A">
      <w:pPr>
        <w:jc w:val="both"/>
        <w:rPr>
          <w:rFonts w:ascii="Arial Narrow" w:hAnsi="Arial Narrow" w:cs="Arial"/>
          <w:i/>
        </w:rPr>
      </w:pPr>
    </w:p>
    <w:p w14:paraId="44ACF197" w14:textId="77777777" w:rsidR="001A256A" w:rsidRDefault="001A256A" w:rsidP="00136E5C">
      <w:pPr>
        <w:pStyle w:val="Prrafodelista"/>
        <w:numPr>
          <w:ilvl w:val="0"/>
          <w:numId w:val="15"/>
        </w:numPr>
        <w:spacing w:after="200" w:line="276" w:lineRule="auto"/>
        <w:ind w:left="360"/>
        <w:jc w:val="both"/>
        <w:rPr>
          <w:rFonts w:ascii="Arial Narrow" w:hAnsi="Arial Narrow" w:cs="Arial"/>
          <w:b/>
          <w:i/>
          <w:szCs w:val="24"/>
        </w:rPr>
      </w:pPr>
      <w:r>
        <w:rPr>
          <w:rFonts w:ascii="Arial Narrow" w:hAnsi="Arial Narrow" w:cs="Arial"/>
          <w:b/>
          <w:i/>
          <w:szCs w:val="24"/>
        </w:rPr>
        <w:t>¿Cómo era la actividad a la que lo invitaron?</w:t>
      </w:r>
    </w:p>
    <w:p w14:paraId="3F255BA2" w14:textId="67022E42" w:rsidR="008E223B" w:rsidRDefault="001A256A" w:rsidP="00A07C70">
      <w:pPr>
        <w:jc w:val="both"/>
        <w:rPr>
          <w:rFonts w:ascii="Arial Narrow" w:hAnsi="Arial Narrow" w:cs="Arial"/>
          <w:i/>
        </w:rPr>
      </w:pPr>
      <w:r w:rsidRPr="001A256A">
        <w:rPr>
          <w:rFonts w:ascii="Arial Narrow" w:hAnsi="Arial Narrow" w:cs="Arial"/>
          <w:i/>
        </w:rPr>
        <w:t>Era subir por tierra y molerla en el pueblo y que eso daba buen oro.</w:t>
      </w:r>
    </w:p>
    <w:p w14:paraId="22737BBA" w14:textId="77777777" w:rsidR="00A07C70" w:rsidRDefault="00A07C70" w:rsidP="00A07C70">
      <w:pPr>
        <w:jc w:val="both"/>
        <w:rPr>
          <w:rFonts w:ascii="Arial Narrow" w:hAnsi="Arial Narrow" w:cs="Arial"/>
          <w:i/>
        </w:rPr>
      </w:pPr>
    </w:p>
    <w:p w14:paraId="435E5A66" w14:textId="16230082" w:rsidR="00A07C70" w:rsidRDefault="00A07C70" w:rsidP="00A07C70">
      <w:pPr>
        <w:jc w:val="both"/>
        <w:rPr>
          <w:rFonts w:ascii="Arial Narrow" w:hAnsi="Arial Narrow" w:cs="Arial"/>
          <w:i/>
        </w:rPr>
      </w:pPr>
      <w:r>
        <w:rPr>
          <w:rFonts w:ascii="Arial Narrow" w:hAnsi="Arial Narrow" w:cs="Arial"/>
          <w:i/>
        </w:rPr>
        <w:t xml:space="preserve">El señor </w:t>
      </w:r>
      <w:r w:rsidRPr="00A07C70">
        <w:rPr>
          <w:rFonts w:ascii="Arial Narrow" w:hAnsi="Arial Narrow" w:cs="Arial"/>
          <w:b/>
          <w:i/>
        </w:rPr>
        <w:t>JHON EDER BUITRAGO CARABALI</w:t>
      </w:r>
      <w:r>
        <w:rPr>
          <w:rFonts w:ascii="Arial Narrow" w:hAnsi="Arial Narrow" w:cs="Arial"/>
          <w:i/>
        </w:rPr>
        <w:t xml:space="preserve">, </w:t>
      </w:r>
      <w:r w:rsidRPr="00A07C70">
        <w:rPr>
          <w:rFonts w:ascii="Arial Narrow" w:hAnsi="Arial Narrow" w:cs="Arial"/>
          <w:i/>
        </w:rPr>
        <w:t>identificado con la cédula de ciudadanía</w:t>
      </w:r>
      <w:r>
        <w:rPr>
          <w:rFonts w:ascii="Arial Narrow" w:hAnsi="Arial Narrow" w:cs="Arial"/>
          <w:i/>
        </w:rPr>
        <w:t xml:space="preserve"> N</w:t>
      </w:r>
      <w:r w:rsidRPr="00A07C70">
        <w:rPr>
          <w:rFonts w:ascii="Arial Narrow" w:hAnsi="Arial Narrow" w:cs="Arial"/>
          <w:i/>
        </w:rPr>
        <w:t>o.10.473.793 de Suarez</w:t>
      </w:r>
      <w:r>
        <w:rPr>
          <w:rFonts w:ascii="Arial Narrow" w:hAnsi="Arial Narrow" w:cs="Arial"/>
          <w:i/>
        </w:rPr>
        <w:t>- Cauca, manifestó:</w:t>
      </w:r>
    </w:p>
    <w:p w14:paraId="57D741CF" w14:textId="77777777" w:rsidR="00A07C70" w:rsidRDefault="00A07C70" w:rsidP="00A07C70">
      <w:pPr>
        <w:jc w:val="both"/>
        <w:rPr>
          <w:rFonts w:ascii="Arial Narrow" w:hAnsi="Arial Narrow" w:cs="Arial"/>
          <w:i/>
        </w:rPr>
      </w:pPr>
    </w:p>
    <w:p w14:paraId="68FC6F44" w14:textId="55039416" w:rsidR="00A07C70" w:rsidRDefault="00852F50" w:rsidP="00A07C70">
      <w:pPr>
        <w:jc w:val="both"/>
        <w:rPr>
          <w:rFonts w:ascii="Arial Narrow" w:hAnsi="Arial Narrow"/>
          <w:b/>
          <w:i/>
        </w:rPr>
      </w:pPr>
      <w:r>
        <w:rPr>
          <w:rFonts w:ascii="Arial Narrow" w:hAnsi="Arial Narrow"/>
          <w:b/>
          <w:i/>
        </w:rPr>
        <w:t xml:space="preserve">2. </w:t>
      </w:r>
      <w:r w:rsidR="00A07C70" w:rsidRPr="00145DDA">
        <w:rPr>
          <w:rFonts w:ascii="Arial Narrow" w:hAnsi="Arial Narrow"/>
          <w:b/>
          <w:i/>
        </w:rPr>
        <w:t>¿Conoce usted las razones por las cuales se encuentra rindiendo diligencia de interrogatorio de parte en el presente despacho?</w:t>
      </w:r>
    </w:p>
    <w:p w14:paraId="1741EB73" w14:textId="77777777" w:rsidR="00A07C70" w:rsidRPr="00145DDA" w:rsidRDefault="00A07C70" w:rsidP="00A07C70">
      <w:pPr>
        <w:jc w:val="both"/>
        <w:rPr>
          <w:rFonts w:ascii="Arial Narrow" w:hAnsi="Arial Narrow" w:cs="Arial"/>
          <w:b/>
          <w:i/>
          <w:szCs w:val="24"/>
        </w:rPr>
      </w:pPr>
    </w:p>
    <w:p w14:paraId="374585EE" w14:textId="77777777" w:rsidR="00A07C70" w:rsidRDefault="00A07C70" w:rsidP="00A07C70">
      <w:pPr>
        <w:jc w:val="both"/>
        <w:rPr>
          <w:rFonts w:ascii="Arial Narrow" w:hAnsi="Arial Narrow"/>
          <w:i/>
        </w:rPr>
      </w:pPr>
      <w:r w:rsidRPr="00145DDA">
        <w:rPr>
          <w:rFonts w:ascii="Arial Narrow" w:hAnsi="Arial Narrow"/>
          <w:i/>
        </w:rPr>
        <w:t>Estamos aquí por el error de haber entrado a un área protegida, sin tener en cuenta que era un área protegida.</w:t>
      </w:r>
    </w:p>
    <w:p w14:paraId="56F26914" w14:textId="77777777" w:rsidR="00A07C70" w:rsidRPr="00145DDA" w:rsidRDefault="00A07C70" w:rsidP="00A07C70">
      <w:pPr>
        <w:jc w:val="both"/>
        <w:rPr>
          <w:rFonts w:ascii="Arial Narrow" w:hAnsi="Arial Narrow"/>
          <w:i/>
        </w:rPr>
      </w:pPr>
    </w:p>
    <w:p w14:paraId="012FC977" w14:textId="0554F6B9" w:rsidR="00A07C70" w:rsidRPr="00145DDA" w:rsidRDefault="00852F50" w:rsidP="00A07C70">
      <w:pPr>
        <w:jc w:val="both"/>
        <w:rPr>
          <w:rFonts w:ascii="Arial Narrow" w:hAnsi="Arial Narrow" w:cs="Arial"/>
          <w:b/>
          <w:i/>
          <w:szCs w:val="24"/>
        </w:rPr>
      </w:pPr>
      <w:r>
        <w:rPr>
          <w:rFonts w:ascii="Arial Narrow" w:hAnsi="Arial Narrow"/>
          <w:b/>
          <w:i/>
        </w:rPr>
        <w:t xml:space="preserve">3. </w:t>
      </w:r>
      <w:r w:rsidR="00A07C70" w:rsidRPr="00145DDA">
        <w:rPr>
          <w:rFonts w:ascii="Arial Narrow" w:hAnsi="Arial Narrow"/>
          <w:b/>
          <w:i/>
        </w:rPr>
        <w:t xml:space="preserve">Describa usted con que finalidad ingreso a la zona conocida como Patequeso dentro del PNN Farallones de Cali </w:t>
      </w:r>
    </w:p>
    <w:p w14:paraId="21509115" w14:textId="77777777" w:rsidR="00A07C70" w:rsidRDefault="00A07C70" w:rsidP="00A07C70">
      <w:pPr>
        <w:rPr>
          <w:rFonts w:ascii="Arial Narrow" w:hAnsi="Arial Narrow" w:cs="Arial"/>
          <w:i/>
          <w:szCs w:val="24"/>
        </w:rPr>
      </w:pPr>
      <w:r>
        <w:rPr>
          <w:rFonts w:ascii="Arial Narrow" w:hAnsi="Arial Narrow" w:cs="Arial"/>
          <w:i/>
          <w:szCs w:val="24"/>
        </w:rPr>
        <w:t xml:space="preserve">Buscando un mejor </w:t>
      </w:r>
      <w:r w:rsidRPr="00E32D38">
        <w:rPr>
          <w:rFonts w:ascii="Arial Narrow" w:hAnsi="Arial Narrow" w:cs="Arial"/>
          <w:i/>
          <w:szCs w:val="24"/>
        </w:rPr>
        <w:t>beneficio o una opción de trabajo en minería</w:t>
      </w:r>
      <w:r>
        <w:rPr>
          <w:rFonts w:ascii="Arial Narrow" w:hAnsi="Arial Narrow" w:cs="Arial"/>
          <w:i/>
          <w:szCs w:val="24"/>
        </w:rPr>
        <w:t>.</w:t>
      </w:r>
    </w:p>
    <w:p w14:paraId="2CB5F6FD" w14:textId="77777777" w:rsidR="00A07C70" w:rsidRDefault="00A07C70" w:rsidP="00A07C70">
      <w:pPr>
        <w:rPr>
          <w:rFonts w:ascii="Arial Narrow" w:hAnsi="Arial Narrow" w:cs="Arial"/>
          <w:i/>
          <w:szCs w:val="24"/>
        </w:rPr>
      </w:pPr>
    </w:p>
    <w:p w14:paraId="2ADA849C" w14:textId="2789CBCF" w:rsidR="00A07C70" w:rsidRDefault="00852F50" w:rsidP="00A07C70">
      <w:pPr>
        <w:jc w:val="both"/>
        <w:rPr>
          <w:rFonts w:ascii="Arial Narrow" w:hAnsi="Arial Narrow" w:cs="Arial"/>
          <w:b/>
          <w:i/>
          <w:szCs w:val="24"/>
        </w:rPr>
      </w:pPr>
      <w:r>
        <w:rPr>
          <w:rFonts w:ascii="Arial Narrow" w:hAnsi="Arial Narrow" w:cs="Arial"/>
          <w:b/>
          <w:i/>
          <w:szCs w:val="24"/>
        </w:rPr>
        <w:t xml:space="preserve">5. </w:t>
      </w:r>
      <w:r w:rsidR="00A07C70" w:rsidRPr="00145DDA">
        <w:rPr>
          <w:rFonts w:ascii="Arial Narrow" w:hAnsi="Arial Narrow" w:cs="Arial"/>
          <w:b/>
          <w:i/>
          <w:szCs w:val="24"/>
        </w:rPr>
        <w:t xml:space="preserve">¿Quién lo contrato para realizar este tipo de actividades? </w:t>
      </w:r>
    </w:p>
    <w:p w14:paraId="5BD10FC4" w14:textId="77777777" w:rsidR="00A07C70" w:rsidRPr="00145DDA" w:rsidRDefault="00A07C70" w:rsidP="00A07C70">
      <w:pPr>
        <w:jc w:val="both"/>
        <w:rPr>
          <w:rFonts w:ascii="Arial Narrow" w:hAnsi="Arial Narrow" w:cs="Arial"/>
          <w:b/>
          <w:i/>
          <w:szCs w:val="24"/>
        </w:rPr>
      </w:pPr>
    </w:p>
    <w:p w14:paraId="1C1E1992" w14:textId="77777777" w:rsidR="00A07C70" w:rsidRDefault="00A07C70" w:rsidP="00A07C70">
      <w:pPr>
        <w:jc w:val="both"/>
        <w:rPr>
          <w:rFonts w:ascii="Arial Narrow" w:hAnsi="Arial Narrow" w:cs="Arial"/>
          <w:i/>
        </w:rPr>
      </w:pPr>
      <w:r w:rsidRPr="00E32D38">
        <w:rPr>
          <w:rFonts w:ascii="Arial Narrow" w:hAnsi="Arial Narrow" w:cs="Arial"/>
          <w:i/>
        </w:rPr>
        <w:t>No, nosotros padres de familia y buscamos un beneficio para sustentarnos a nuestras familias realizando actividades en lo que nos salga, puede ser minera, deportiva o en construcción.</w:t>
      </w:r>
    </w:p>
    <w:p w14:paraId="7E56B375" w14:textId="77777777" w:rsidR="00A07C70" w:rsidRPr="00E32D38" w:rsidRDefault="00A07C70" w:rsidP="00A07C70">
      <w:pPr>
        <w:jc w:val="both"/>
        <w:rPr>
          <w:rFonts w:ascii="Arial Narrow" w:hAnsi="Arial Narrow" w:cs="Arial"/>
          <w:i/>
        </w:rPr>
      </w:pPr>
    </w:p>
    <w:p w14:paraId="49C7BD68" w14:textId="264C884B" w:rsidR="00A07C70" w:rsidRDefault="00852F50" w:rsidP="00A07C70">
      <w:pPr>
        <w:jc w:val="both"/>
        <w:rPr>
          <w:rFonts w:ascii="Arial Narrow" w:hAnsi="Arial Narrow"/>
          <w:b/>
          <w:i/>
        </w:rPr>
      </w:pPr>
      <w:r>
        <w:rPr>
          <w:rFonts w:ascii="Arial Narrow" w:hAnsi="Arial Narrow"/>
          <w:b/>
          <w:i/>
        </w:rPr>
        <w:t xml:space="preserve">11. </w:t>
      </w:r>
      <w:r w:rsidR="00A07C70" w:rsidRPr="00145DDA">
        <w:rPr>
          <w:rFonts w:ascii="Arial Narrow" w:hAnsi="Arial Narrow"/>
          <w:b/>
          <w:i/>
        </w:rPr>
        <w:t>¿Tiene algo más que agregar o decir en la presente diligencia de declaración de parte?</w:t>
      </w:r>
    </w:p>
    <w:p w14:paraId="5F2F86DD" w14:textId="77777777" w:rsidR="00A07C70" w:rsidRPr="00145DDA" w:rsidRDefault="00A07C70" w:rsidP="00A07C70">
      <w:pPr>
        <w:jc w:val="both"/>
        <w:rPr>
          <w:rFonts w:ascii="Arial Narrow" w:hAnsi="Arial Narrow"/>
          <w:b/>
          <w:i/>
        </w:rPr>
      </w:pPr>
    </w:p>
    <w:p w14:paraId="0EBA2C4B" w14:textId="77777777" w:rsidR="00A07C70" w:rsidRDefault="00A07C70" w:rsidP="00A07C70">
      <w:pPr>
        <w:jc w:val="both"/>
        <w:rPr>
          <w:rFonts w:ascii="Arial Narrow" w:hAnsi="Arial Narrow"/>
          <w:i/>
        </w:rPr>
      </w:pPr>
      <w:r w:rsidRPr="00E32D38">
        <w:rPr>
          <w:rFonts w:ascii="Arial Narrow" w:hAnsi="Arial Narrow"/>
          <w:i/>
        </w:rPr>
        <w:t>Nosotros somos padres de familia, que hacemos todo por nuestra familia, nosotros trabajamos en la zona minera en Suarez Cauca, pero allá está un poco acabada entonces hubo la necesidad de buscar otra opción de trabajo para sustentar nuestras familias.</w:t>
      </w:r>
    </w:p>
    <w:p w14:paraId="183FF73C" w14:textId="77777777" w:rsidR="00A07C70" w:rsidRDefault="00A07C70" w:rsidP="00A07C70">
      <w:pPr>
        <w:jc w:val="both"/>
        <w:rPr>
          <w:rFonts w:ascii="Arial Narrow" w:hAnsi="Arial Narrow" w:cs="Arial"/>
          <w:i/>
        </w:rPr>
      </w:pPr>
    </w:p>
    <w:p w14:paraId="37437F21" w14:textId="7AB10FF0" w:rsidR="00A07C70" w:rsidRDefault="00A07C70" w:rsidP="00A07C70">
      <w:pPr>
        <w:jc w:val="both"/>
        <w:rPr>
          <w:rFonts w:ascii="Arial Narrow" w:hAnsi="Arial Narrow" w:cs="Arial"/>
          <w:i/>
        </w:rPr>
      </w:pPr>
      <w:r>
        <w:rPr>
          <w:rFonts w:ascii="Arial Narrow" w:hAnsi="Arial Narrow" w:cs="Arial"/>
          <w:i/>
        </w:rPr>
        <w:t>El señor</w:t>
      </w:r>
      <w:r w:rsidRPr="00A07C70">
        <w:rPr>
          <w:rFonts w:ascii="Arial Narrow" w:hAnsi="Arial Narrow" w:cs="Arial"/>
          <w:i/>
        </w:rPr>
        <w:t xml:space="preserve"> </w:t>
      </w:r>
      <w:r w:rsidRPr="00A07C70">
        <w:rPr>
          <w:rFonts w:ascii="Arial Narrow" w:hAnsi="Arial Narrow" w:cs="Arial"/>
          <w:b/>
          <w:i/>
        </w:rPr>
        <w:t>CRISTHIAN SANCHEZ</w:t>
      </w:r>
      <w:r>
        <w:rPr>
          <w:rFonts w:ascii="Arial Narrow" w:hAnsi="Arial Narrow" w:cs="Arial"/>
          <w:i/>
        </w:rPr>
        <w:t>,</w:t>
      </w:r>
      <w:r w:rsidRPr="00A07C70">
        <w:rPr>
          <w:rFonts w:ascii="Arial Narrow" w:hAnsi="Arial Narrow" w:cs="Arial"/>
          <w:i/>
        </w:rPr>
        <w:t xml:space="preserve"> identificado con la cédula de ciudadanía no.1.144.065.980 de Cali</w:t>
      </w:r>
      <w:r>
        <w:rPr>
          <w:rFonts w:ascii="Arial Narrow" w:hAnsi="Arial Narrow" w:cs="Arial"/>
          <w:i/>
        </w:rPr>
        <w:t>, manifestó:</w:t>
      </w:r>
    </w:p>
    <w:p w14:paraId="16D62408" w14:textId="77777777" w:rsidR="00946F4A" w:rsidRDefault="00946F4A" w:rsidP="00A07C70">
      <w:pPr>
        <w:jc w:val="both"/>
        <w:rPr>
          <w:rFonts w:ascii="Arial Narrow" w:hAnsi="Arial Narrow" w:cs="Arial"/>
          <w:i/>
        </w:rPr>
      </w:pPr>
    </w:p>
    <w:p w14:paraId="4E9D2A2B" w14:textId="397D6089" w:rsidR="00946F4A" w:rsidRDefault="007A09EB" w:rsidP="00946F4A">
      <w:pPr>
        <w:jc w:val="both"/>
        <w:rPr>
          <w:rFonts w:ascii="Arial Narrow" w:hAnsi="Arial Narrow"/>
          <w:b/>
          <w:i/>
        </w:rPr>
      </w:pPr>
      <w:r>
        <w:rPr>
          <w:rFonts w:ascii="Arial Narrow" w:hAnsi="Arial Narrow"/>
          <w:b/>
          <w:i/>
        </w:rPr>
        <w:t xml:space="preserve">3. </w:t>
      </w:r>
      <w:r w:rsidR="00946F4A" w:rsidRPr="00145DDA">
        <w:rPr>
          <w:rFonts w:ascii="Arial Narrow" w:hAnsi="Arial Narrow"/>
          <w:b/>
          <w:i/>
        </w:rPr>
        <w:t xml:space="preserve">Describa usted con que finalidad ingresó a la zona conocida como “Patequeso” dentro del PNN Farallones de Cali </w:t>
      </w:r>
    </w:p>
    <w:p w14:paraId="36A6AD85" w14:textId="77777777" w:rsidR="00946F4A" w:rsidRPr="00946F4A" w:rsidRDefault="00946F4A" w:rsidP="00946F4A">
      <w:pPr>
        <w:jc w:val="both"/>
        <w:rPr>
          <w:rFonts w:ascii="Arial Narrow" w:hAnsi="Arial Narrow"/>
          <w:b/>
          <w:i/>
        </w:rPr>
      </w:pPr>
    </w:p>
    <w:p w14:paraId="54E99C0B" w14:textId="77777777" w:rsidR="00946F4A" w:rsidRPr="001C7978" w:rsidRDefault="00946F4A" w:rsidP="00946F4A">
      <w:pPr>
        <w:jc w:val="both"/>
        <w:rPr>
          <w:rFonts w:ascii="Arial Narrow" w:hAnsi="Arial Narrow" w:cs="Arial"/>
          <w:i/>
        </w:rPr>
      </w:pPr>
      <w:r w:rsidRPr="001C7978">
        <w:rPr>
          <w:rFonts w:ascii="Arial Narrow" w:hAnsi="Arial Narrow" w:cs="Arial"/>
          <w:i/>
        </w:rPr>
        <w:t xml:space="preserve">A nosotros nos dijeron que allá había oro. Entonces nosotros subimos a verificar si </w:t>
      </w:r>
      <w:r>
        <w:rPr>
          <w:rFonts w:ascii="Arial Narrow" w:hAnsi="Arial Narrow" w:cs="Arial"/>
          <w:i/>
        </w:rPr>
        <w:t>era cierto</w:t>
      </w:r>
      <w:r w:rsidRPr="001C7978">
        <w:rPr>
          <w:rFonts w:ascii="Arial Narrow" w:hAnsi="Arial Narrow" w:cs="Arial"/>
          <w:i/>
        </w:rPr>
        <w:t xml:space="preserve">. Pero no teníamos ni idea que era un parque natural. Si hubiéramos no habríamos subido. </w:t>
      </w:r>
    </w:p>
    <w:p w14:paraId="21142911" w14:textId="77777777" w:rsidR="00946F4A" w:rsidRPr="00E32D38" w:rsidRDefault="00946F4A" w:rsidP="00946F4A">
      <w:pPr>
        <w:jc w:val="both"/>
        <w:rPr>
          <w:rFonts w:ascii="Arial Narrow" w:hAnsi="Arial Narrow"/>
          <w:i/>
        </w:rPr>
      </w:pPr>
    </w:p>
    <w:p w14:paraId="1D782734" w14:textId="19ED3A45" w:rsidR="00946F4A" w:rsidRDefault="007A09EB" w:rsidP="00946F4A">
      <w:pPr>
        <w:jc w:val="both"/>
        <w:rPr>
          <w:rFonts w:ascii="Arial Narrow" w:hAnsi="Arial Narrow" w:cs="Arial"/>
          <w:b/>
          <w:i/>
          <w:szCs w:val="24"/>
        </w:rPr>
      </w:pPr>
      <w:r>
        <w:rPr>
          <w:rFonts w:ascii="Arial Narrow" w:hAnsi="Arial Narrow" w:cs="Arial"/>
          <w:b/>
          <w:i/>
          <w:szCs w:val="24"/>
        </w:rPr>
        <w:t xml:space="preserve">4. </w:t>
      </w:r>
      <w:r w:rsidR="00946F4A" w:rsidRPr="00145DDA">
        <w:rPr>
          <w:rFonts w:ascii="Arial Narrow" w:hAnsi="Arial Narrow" w:cs="Arial"/>
          <w:b/>
          <w:i/>
          <w:szCs w:val="24"/>
        </w:rPr>
        <w:t>¿Puede especificar qué actividades se encontraba realizando en la zona denominada como “Patequeso”, y cuanto tiempo permaneció en el área?</w:t>
      </w:r>
    </w:p>
    <w:p w14:paraId="335BA115" w14:textId="77777777" w:rsidR="00946F4A" w:rsidRPr="00145DDA" w:rsidRDefault="00946F4A" w:rsidP="00946F4A">
      <w:pPr>
        <w:jc w:val="both"/>
        <w:rPr>
          <w:rFonts w:ascii="Arial Narrow" w:hAnsi="Arial Narrow" w:cs="Arial"/>
          <w:b/>
          <w:i/>
          <w:szCs w:val="24"/>
        </w:rPr>
      </w:pPr>
    </w:p>
    <w:p w14:paraId="2584A7F2" w14:textId="77777777" w:rsidR="00946F4A" w:rsidRDefault="00946F4A" w:rsidP="00946F4A">
      <w:pPr>
        <w:jc w:val="both"/>
        <w:rPr>
          <w:rFonts w:ascii="Arial Narrow" w:hAnsi="Arial Narrow" w:cs="Arial"/>
          <w:i/>
        </w:rPr>
      </w:pPr>
      <w:r w:rsidRPr="001C7978">
        <w:rPr>
          <w:rFonts w:ascii="Arial Narrow" w:hAnsi="Arial Narrow" w:cs="Arial"/>
          <w:i/>
        </w:rPr>
        <w:t xml:space="preserve">Nosotros no estábamos haciendo nada. Estábamos rondando la zona viendo si podíamos trabajar, pero no alcanzamos a trabajar nada. </w:t>
      </w:r>
    </w:p>
    <w:p w14:paraId="5D3F78CC" w14:textId="77777777" w:rsidR="00946F4A" w:rsidRPr="001C7978" w:rsidRDefault="00946F4A" w:rsidP="00946F4A">
      <w:pPr>
        <w:jc w:val="both"/>
        <w:rPr>
          <w:rFonts w:ascii="Arial Narrow" w:hAnsi="Arial Narrow" w:cs="Arial"/>
          <w:i/>
        </w:rPr>
      </w:pPr>
    </w:p>
    <w:p w14:paraId="6D2BAF46" w14:textId="190A7A99" w:rsidR="00946F4A" w:rsidRPr="007A09EB" w:rsidRDefault="007A09EB" w:rsidP="007A09EB">
      <w:pPr>
        <w:jc w:val="both"/>
        <w:rPr>
          <w:rFonts w:ascii="Arial Narrow" w:hAnsi="Arial Narrow" w:cs="Arial"/>
          <w:b/>
          <w:i/>
          <w:szCs w:val="24"/>
        </w:rPr>
      </w:pPr>
      <w:r>
        <w:rPr>
          <w:rFonts w:ascii="Arial Narrow" w:hAnsi="Arial Narrow" w:cs="Arial"/>
          <w:b/>
          <w:i/>
          <w:szCs w:val="24"/>
        </w:rPr>
        <w:t>5.</w:t>
      </w:r>
      <w:r w:rsidR="00946F4A" w:rsidRPr="007A09EB">
        <w:rPr>
          <w:rFonts w:ascii="Arial Narrow" w:hAnsi="Arial Narrow" w:cs="Arial"/>
          <w:b/>
          <w:i/>
          <w:szCs w:val="24"/>
        </w:rPr>
        <w:t xml:space="preserve">Quién lo contrato para realizar este tipo de actividades? </w:t>
      </w:r>
    </w:p>
    <w:p w14:paraId="6709FF9A" w14:textId="77777777" w:rsidR="00946F4A" w:rsidRPr="00145DDA" w:rsidRDefault="00946F4A" w:rsidP="00946F4A">
      <w:pPr>
        <w:jc w:val="both"/>
        <w:rPr>
          <w:rFonts w:ascii="Arial Narrow" w:hAnsi="Arial Narrow" w:cs="Arial"/>
          <w:b/>
          <w:i/>
          <w:szCs w:val="24"/>
        </w:rPr>
      </w:pPr>
    </w:p>
    <w:p w14:paraId="3FF011C2" w14:textId="77777777" w:rsidR="00946F4A" w:rsidRPr="001C7978" w:rsidRDefault="00946F4A" w:rsidP="00946F4A">
      <w:pPr>
        <w:jc w:val="both"/>
        <w:rPr>
          <w:rFonts w:ascii="Arial Narrow" w:hAnsi="Arial Narrow" w:cs="Arial"/>
          <w:i/>
        </w:rPr>
      </w:pPr>
      <w:r w:rsidRPr="001C7978">
        <w:rPr>
          <w:rFonts w:ascii="Arial Narrow" w:hAnsi="Arial Narrow" w:cs="Arial"/>
          <w:i/>
        </w:rPr>
        <w:t xml:space="preserve">A nosotros nadie nos contrató. Nosotros fuimos por nuestra cuenta a verificar si realmente había oro o no. El ejército no nos encontró ninguna herramienta, ni nada. </w:t>
      </w:r>
    </w:p>
    <w:p w14:paraId="77E606BB" w14:textId="77777777" w:rsidR="00946F4A" w:rsidRDefault="00946F4A" w:rsidP="00946F4A"/>
    <w:p w14:paraId="303103D3" w14:textId="77777777" w:rsidR="00946F4A" w:rsidRDefault="00946F4A" w:rsidP="00A07C70">
      <w:pPr>
        <w:jc w:val="both"/>
        <w:rPr>
          <w:rFonts w:ascii="Arial Narrow" w:hAnsi="Arial Narrow" w:cs="Arial"/>
          <w:i/>
        </w:rPr>
      </w:pPr>
    </w:p>
    <w:p w14:paraId="2AC85F43" w14:textId="77777777" w:rsidR="00A07C70" w:rsidRPr="003261BC" w:rsidRDefault="00A07C70" w:rsidP="00A07C70">
      <w:pPr>
        <w:jc w:val="both"/>
        <w:rPr>
          <w:rFonts w:ascii="Arial Narrow" w:hAnsi="Arial Narrow"/>
          <w:color w:val="000000" w:themeColor="text1"/>
          <w:sz w:val="22"/>
          <w:szCs w:val="22"/>
        </w:rPr>
      </w:pPr>
    </w:p>
    <w:p w14:paraId="395A8363" w14:textId="6EDCDD0E" w:rsidR="00424D7F" w:rsidRPr="003261BC" w:rsidRDefault="008A4934" w:rsidP="009E656E">
      <w:pPr>
        <w:tabs>
          <w:tab w:val="left" w:pos="1454"/>
          <w:tab w:val="center" w:pos="4420"/>
        </w:tabs>
        <w:suppressAutoHyphens/>
        <w:jc w:val="center"/>
        <w:rPr>
          <w:rFonts w:ascii="Arial Narrow" w:hAnsi="Arial Narrow" w:cs="Arial"/>
          <w:b/>
          <w:spacing w:val="-3"/>
          <w:sz w:val="22"/>
          <w:szCs w:val="22"/>
        </w:rPr>
      </w:pPr>
      <w:r w:rsidRPr="003261BC">
        <w:rPr>
          <w:rFonts w:ascii="Arial Narrow" w:hAnsi="Arial Narrow" w:cs="Arial"/>
          <w:b/>
          <w:spacing w:val="-3"/>
          <w:sz w:val="22"/>
          <w:szCs w:val="22"/>
        </w:rPr>
        <w:t>CONSIDERACIONES DE LA ADMINISTRACION</w:t>
      </w:r>
    </w:p>
    <w:p w14:paraId="617CC7F4" w14:textId="77777777" w:rsidR="008A4934" w:rsidRPr="003261BC" w:rsidRDefault="008A4934" w:rsidP="008A4934">
      <w:pPr>
        <w:jc w:val="both"/>
        <w:rPr>
          <w:rFonts w:ascii="Arial Narrow" w:hAnsi="Arial Narrow" w:cs="Arial"/>
          <w:sz w:val="22"/>
          <w:szCs w:val="22"/>
          <w:lang w:val="es-ES_tradnl"/>
        </w:rPr>
      </w:pPr>
    </w:p>
    <w:p w14:paraId="0B0FC5D1" w14:textId="79AD6285" w:rsidR="008A4934" w:rsidRPr="003261BC" w:rsidRDefault="008A4934" w:rsidP="008A4934">
      <w:pPr>
        <w:jc w:val="both"/>
        <w:rPr>
          <w:rFonts w:ascii="Arial Narrow" w:hAnsi="Arial Narrow" w:cs="Arial"/>
          <w:sz w:val="22"/>
          <w:szCs w:val="22"/>
          <w:lang w:val="es-ES_tradnl"/>
        </w:rPr>
      </w:pPr>
      <w:r w:rsidRPr="003261BC">
        <w:rPr>
          <w:rFonts w:ascii="Arial Narrow" w:hAnsi="Arial Narrow" w:cs="Arial"/>
          <w:sz w:val="22"/>
          <w:szCs w:val="22"/>
          <w:lang w:val="es-ES_tradnl"/>
        </w:rPr>
        <w:t>Que el Código de Recursos Naturales y de Protección al Medio Ambiente (Decreto Ley 2811 de 1974) en el literal a), del Artículo 331 y su Decreto Reglamentario No.</w:t>
      </w:r>
      <w:r w:rsidR="00EA08B0" w:rsidRPr="003261BC">
        <w:rPr>
          <w:rFonts w:ascii="Arial Narrow" w:hAnsi="Arial Narrow" w:cs="Arial"/>
          <w:sz w:val="22"/>
          <w:szCs w:val="22"/>
          <w:lang w:val="es-ES_tradnl"/>
        </w:rPr>
        <w:t xml:space="preserve"> </w:t>
      </w:r>
      <w:r w:rsidRPr="003261BC">
        <w:rPr>
          <w:rFonts w:ascii="Arial Narrow" w:hAnsi="Arial Narrow" w:cs="Arial"/>
          <w:sz w:val="22"/>
          <w:szCs w:val="22"/>
          <w:lang w:val="es-ES_tradnl"/>
        </w:rPr>
        <w:t>622 de 1977,</w:t>
      </w:r>
      <w:r w:rsidR="009C3819" w:rsidRPr="003261BC">
        <w:rPr>
          <w:rFonts w:ascii="Arial Narrow" w:hAnsi="Arial Narrow" w:cs="Arial"/>
          <w:sz w:val="22"/>
          <w:szCs w:val="22"/>
          <w:lang w:val="es-ES_tradnl"/>
        </w:rPr>
        <w:t xml:space="preserve"> compilado en el Decreto 1076 de 2015</w:t>
      </w:r>
      <w:r w:rsidRPr="003261BC">
        <w:rPr>
          <w:rFonts w:ascii="Arial Narrow" w:hAnsi="Arial Narrow" w:cs="Arial"/>
          <w:sz w:val="22"/>
          <w:szCs w:val="22"/>
          <w:lang w:val="es-ES_tradnl"/>
        </w:rPr>
        <w:t xml:space="preserve"> establecen</w:t>
      </w:r>
      <w:r w:rsidRPr="003261BC">
        <w:rPr>
          <w:rFonts w:ascii="Arial Narrow" w:hAnsi="Arial Narrow" w:cs="Arial"/>
          <w:b/>
          <w:sz w:val="22"/>
          <w:szCs w:val="22"/>
          <w:lang w:val="es-ES_tradnl"/>
        </w:rPr>
        <w:t>: En las áreas del Sistema de Parques Nacionales Naturales, sólo están permitidas las actividades de CONSERVACIÓN, DE RECUPERACIÓN Y CONTROL, INVESTIGACIÓN, EDUCACIÓN, RECREACIÓN Y DE CULTURA</w:t>
      </w:r>
      <w:r w:rsidRPr="003261BC">
        <w:rPr>
          <w:rFonts w:ascii="Arial Narrow" w:hAnsi="Arial Narrow" w:cs="Arial"/>
          <w:sz w:val="22"/>
          <w:szCs w:val="22"/>
          <w:lang w:val="es-ES_tradnl"/>
        </w:rPr>
        <w:t>.</w:t>
      </w:r>
    </w:p>
    <w:p w14:paraId="7724A529" w14:textId="77777777" w:rsidR="008A4934" w:rsidRPr="003261BC" w:rsidRDefault="008A4934" w:rsidP="008A4934">
      <w:pPr>
        <w:jc w:val="both"/>
        <w:rPr>
          <w:rFonts w:ascii="Arial Narrow" w:hAnsi="Arial Narrow" w:cs="Arial"/>
          <w:b/>
          <w:sz w:val="22"/>
          <w:szCs w:val="22"/>
        </w:rPr>
      </w:pPr>
    </w:p>
    <w:p w14:paraId="53E1059D" w14:textId="77777777" w:rsidR="008A4934" w:rsidRPr="003261BC" w:rsidRDefault="008A4934" w:rsidP="008A4934">
      <w:pPr>
        <w:pStyle w:val="pa10"/>
        <w:jc w:val="both"/>
        <w:rPr>
          <w:rStyle w:val="a50"/>
          <w:rFonts w:ascii="Arial Narrow" w:hAnsi="Arial Narrow" w:cs="Arial"/>
          <w:b/>
          <w:i/>
          <w:sz w:val="22"/>
          <w:szCs w:val="22"/>
          <w:u w:val="single"/>
        </w:rPr>
      </w:pPr>
      <w:r w:rsidRPr="003261BC">
        <w:rPr>
          <w:rFonts w:ascii="Arial Narrow" w:hAnsi="Arial Narrow" w:cs="Arial"/>
          <w:sz w:val="22"/>
          <w:szCs w:val="22"/>
          <w:lang w:val="es-ES_tradnl"/>
        </w:rPr>
        <w:t xml:space="preserve">Que el Artículo 5 de la Ley 1333 de 2009 consagra: </w:t>
      </w:r>
      <w:r w:rsidRPr="003261BC">
        <w:rPr>
          <w:rStyle w:val="a50"/>
          <w:rFonts w:ascii="Arial Narrow" w:hAnsi="Arial Narrow" w:cs="Arial"/>
          <w:sz w:val="22"/>
          <w:szCs w:val="22"/>
        </w:rPr>
        <w:t>“</w:t>
      </w:r>
      <w:r w:rsidRPr="003261BC">
        <w:rPr>
          <w:rStyle w:val="a50"/>
          <w:rFonts w:ascii="Arial Narrow" w:hAnsi="Arial Narrow" w:cs="Arial"/>
          <w:sz w:val="22"/>
          <w:szCs w:val="22"/>
          <w:u w:val="single"/>
        </w:rPr>
        <w:t>Se considera infracción en materia ambiental toda acción u omisión que constituya violación de las normas contenidas en el Código de Recursos Naturales Renovables, Decreto-ley 2811 de 1974, en la Ley 99 de 1993, en la Ley 165 de 1994 y en las demás dispo</w:t>
      </w:r>
      <w:r w:rsidRPr="003261BC">
        <w:rPr>
          <w:rStyle w:val="a50"/>
          <w:rFonts w:ascii="Arial Narrow" w:hAnsi="Arial Narrow" w:cs="Arial"/>
          <w:sz w:val="22"/>
          <w:szCs w:val="22"/>
          <w:u w:val="single"/>
        </w:rPr>
        <w:softHyphen/>
        <w:t>siciones ambientales vigentes en que las sustituyan o modifiquen y en los actos administrativos emanados de la autoridad ambiental competente. Será también constitutivo de infracción ambiental la comisión de un daño al medio ambiente, con las mismas condiciones que para configurar la responsabilidad civil extracontractual establece el Código Civil y la legislación complementaria, a saber: El daño, el hecho generador con culpa o dolo y el vínculo causal entre los dos. Cuando estos elementos se configuren darán lugar a una sanción administrativa ambiental, sin perjuicio de la responsabilidad que para terceros pueda generar el hecho en materia civil.</w:t>
      </w:r>
    </w:p>
    <w:p w14:paraId="7AA12B47" w14:textId="77777777" w:rsidR="008A4934" w:rsidRPr="003261BC" w:rsidRDefault="008A4934" w:rsidP="008A4934">
      <w:pPr>
        <w:pStyle w:val="pa10"/>
        <w:jc w:val="both"/>
        <w:rPr>
          <w:rFonts w:ascii="Arial Narrow" w:hAnsi="Arial Narrow" w:cs="Arial"/>
          <w:sz w:val="22"/>
          <w:szCs w:val="22"/>
        </w:rPr>
      </w:pPr>
    </w:p>
    <w:p w14:paraId="14063B6E" w14:textId="77777777" w:rsidR="008A4934" w:rsidRPr="003261BC" w:rsidRDefault="008A4934" w:rsidP="008A4934">
      <w:pPr>
        <w:pStyle w:val="pa10"/>
        <w:jc w:val="both"/>
        <w:rPr>
          <w:rFonts w:ascii="Arial Narrow" w:hAnsi="Arial Narrow" w:cs="Arial"/>
          <w:sz w:val="22"/>
          <w:szCs w:val="22"/>
        </w:rPr>
      </w:pPr>
      <w:r w:rsidRPr="003261BC">
        <w:rPr>
          <w:rStyle w:val="a50"/>
          <w:rFonts w:ascii="Arial Narrow" w:hAnsi="Arial Narrow" w:cs="Arial"/>
          <w:b/>
          <w:sz w:val="22"/>
          <w:szCs w:val="22"/>
        </w:rPr>
        <w:t>Parágrafo 1°.</w:t>
      </w:r>
      <w:r w:rsidRPr="003261BC">
        <w:rPr>
          <w:rStyle w:val="a50"/>
          <w:rFonts w:ascii="Arial Narrow" w:hAnsi="Arial Narrow" w:cs="Arial"/>
          <w:sz w:val="22"/>
          <w:szCs w:val="22"/>
        </w:rPr>
        <w:t xml:space="preserve"> En las infracciones ambientales se presume la culpa o dolo del infractor, quien tendrá a su cargo desvirtuarla.</w:t>
      </w:r>
    </w:p>
    <w:p w14:paraId="4E22AF85" w14:textId="77777777" w:rsidR="008A4934" w:rsidRPr="003261BC" w:rsidRDefault="008A4934" w:rsidP="008A4934">
      <w:pPr>
        <w:jc w:val="both"/>
        <w:rPr>
          <w:rStyle w:val="a50"/>
          <w:rFonts w:ascii="Arial Narrow" w:hAnsi="Arial Narrow" w:cs="Arial"/>
          <w:b/>
          <w:sz w:val="22"/>
          <w:szCs w:val="22"/>
        </w:rPr>
      </w:pPr>
    </w:p>
    <w:p w14:paraId="23B462E0" w14:textId="77777777" w:rsidR="008A4934" w:rsidRPr="003261BC" w:rsidRDefault="008A4934" w:rsidP="008A4934">
      <w:pPr>
        <w:jc w:val="both"/>
        <w:rPr>
          <w:rFonts w:ascii="Arial Narrow" w:hAnsi="Arial Narrow" w:cs="Arial"/>
          <w:sz w:val="22"/>
          <w:szCs w:val="22"/>
        </w:rPr>
      </w:pPr>
      <w:r w:rsidRPr="003261BC">
        <w:rPr>
          <w:rStyle w:val="a50"/>
          <w:rFonts w:ascii="Arial Narrow" w:hAnsi="Arial Narrow" w:cs="Arial"/>
          <w:b/>
          <w:sz w:val="22"/>
          <w:szCs w:val="22"/>
        </w:rPr>
        <w:t>Parágrafo 2°.</w:t>
      </w:r>
      <w:r w:rsidRPr="003261BC">
        <w:rPr>
          <w:rStyle w:val="a50"/>
          <w:rFonts w:ascii="Arial Narrow" w:hAnsi="Arial Narrow" w:cs="Arial"/>
          <w:sz w:val="22"/>
          <w:szCs w:val="22"/>
        </w:rPr>
        <w:t xml:space="preserve"> El infractor será responsable ante terceros de la repara</w:t>
      </w:r>
      <w:r w:rsidRPr="003261BC">
        <w:rPr>
          <w:rStyle w:val="a50"/>
          <w:rFonts w:ascii="Arial Narrow" w:hAnsi="Arial Narrow" w:cs="Arial"/>
          <w:sz w:val="22"/>
          <w:szCs w:val="22"/>
        </w:rPr>
        <w:softHyphen/>
        <w:t xml:space="preserve">ción de los daños y perjuicios causados por su acción u omisión”. </w:t>
      </w:r>
      <w:r w:rsidRPr="003261BC">
        <w:rPr>
          <w:rFonts w:ascii="Arial Narrow" w:hAnsi="Arial Narrow" w:cs="Arial"/>
          <w:sz w:val="22"/>
          <w:szCs w:val="22"/>
        </w:rPr>
        <w:t>(Negrilla, cursiva y subrayado no pertenecen al Texto Original).</w:t>
      </w:r>
    </w:p>
    <w:p w14:paraId="45968844" w14:textId="77777777" w:rsidR="008A4934" w:rsidRPr="003261BC" w:rsidRDefault="008A4934" w:rsidP="008A4934">
      <w:pPr>
        <w:jc w:val="both"/>
        <w:rPr>
          <w:rFonts w:ascii="Arial Narrow" w:hAnsi="Arial Narrow" w:cs="Arial"/>
          <w:b/>
          <w:sz w:val="22"/>
          <w:szCs w:val="22"/>
        </w:rPr>
      </w:pPr>
    </w:p>
    <w:p w14:paraId="3AF6795C" w14:textId="5355DEB7" w:rsidR="008A4934" w:rsidRPr="003261BC" w:rsidRDefault="008A4934" w:rsidP="008A4934">
      <w:pPr>
        <w:tabs>
          <w:tab w:val="left" w:pos="5387"/>
        </w:tabs>
        <w:jc w:val="both"/>
        <w:rPr>
          <w:rFonts w:ascii="Arial Narrow" w:hAnsi="Arial Narrow" w:cs="Arial"/>
          <w:sz w:val="22"/>
          <w:szCs w:val="22"/>
        </w:rPr>
      </w:pPr>
      <w:r w:rsidRPr="003261BC">
        <w:rPr>
          <w:rFonts w:ascii="Arial Narrow" w:hAnsi="Arial Narrow" w:cs="Arial"/>
          <w:sz w:val="22"/>
          <w:szCs w:val="22"/>
        </w:rPr>
        <w:t>En este mismo sentido, el Decreto 622 de 1977, compilado en el Decreto 1076 de 2015</w:t>
      </w:r>
      <w:r w:rsidR="00D85658" w:rsidRPr="003261BC">
        <w:rPr>
          <w:rFonts w:ascii="Arial Narrow" w:hAnsi="Arial Narrow" w:cs="Arial"/>
          <w:sz w:val="22"/>
          <w:szCs w:val="22"/>
        </w:rPr>
        <w:t xml:space="preserve">, en el título 2, capítulo 1, </w:t>
      </w:r>
      <w:r w:rsidRPr="003261BC">
        <w:rPr>
          <w:rFonts w:ascii="Arial Narrow" w:hAnsi="Arial Narrow" w:cs="Arial"/>
          <w:sz w:val="22"/>
          <w:szCs w:val="22"/>
        </w:rPr>
        <w:t>sección 15, artículo 2.2.2.1.15.1 prohíbe determinadas conductas que traen como consecuencia la alteración del medio ambiente natural de las áreas del Sistema de Parques Nacionales Naturales, entre las que está</w:t>
      </w:r>
      <w:r w:rsidR="00587C60" w:rsidRPr="003261BC">
        <w:rPr>
          <w:rFonts w:ascii="Arial Narrow" w:hAnsi="Arial Narrow" w:cs="Arial"/>
          <w:sz w:val="22"/>
          <w:szCs w:val="22"/>
        </w:rPr>
        <w:t>n</w:t>
      </w:r>
      <w:r w:rsidRPr="003261BC">
        <w:rPr>
          <w:rFonts w:ascii="Arial Narrow" w:hAnsi="Arial Narrow" w:cs="Arial"/>
          <w:sz w:val="22"/>
          <w:szCs w:val="22"/>
        </w:rPr>
        <w:t xml:space="preserve">: </w:t>
      </w:r>
    </w:p>
    <w:p w14:paraId="17021E28" w14:textId="77777777" w:rsidR="00572D8A" w:rsidRPr="003261BC" w:rsidRDefault="00572D8A" w:rsidP="00FA42D5">
      <w:pPr>
        <w:autoSpaceDE w:val="0"/>
        <w:autoSpaceDN w:val="0"/>
        <w:adjustRightInd w:val="0"/>
        <w:jc w:val="both"/>
        <w:rPr>
          <w:rFonts w:ascii="Arial Narrow" w:hAnsi="Arial Narrow" w:cs="Arial"/>
          <w:b/>
          <w:sz w:val="22"/>
          <w:szCs w:val="22"/>
        </w:rPr>
      </w:pPr>
    </w:p>
    <w:p w14:paraId="1DCD6FEE" w14:textId="6ECC04DC" w:rsidR="0090686F" w:rsidRPr="003261BC" w:rsidRDefault="0090686F" w:rsidP="00947992">
      <w:pPr>
        <w:autoSpaceDE w:val="0"/>
        <w:autoSpaceDN w:val="0"/>
        <w:adjustRightInd w:val="0"/>
        <w:ind w:left="708"/>
        <w:jc w:val="both"/>
        <w:rPr>
          <w:rFonts w:ascii="Arial Narrow" w:hAnsi="Arial Narrow" w:cs="Arial"/>
          <w:b/>
          <w:sz w:val="22"/>
          <w:szCs w:val="22"/>
        </w:rPr>
      </w:pPr>
      <w:r w:rsidRPr="003261BC">
        <w:rPr>
          <w:rFonts w:ascii="Arial Narrow" w:hAnsi="Arial Narrow" w:cs="Arial"/>
          <w:b/>
          <w:sz w:val="22"/>
          <w:szCs w:val="22"/>
        </w:rPr>
        <w:t>3. Desarrollar actividades agropecuarias o industriales incluidas las hoteleras, mineras y petroleras.</w:t>
      </w:r>
    </w:p>
    <w:p w14:paraId="212B3F67" w14:textId="77777777" w:rsidR="00364D0D" w:rsidRPr="003261BC" w:rsidRDefault="00364D0D" w:rsidP="00CC46EB">
      <w:pPr>
        <w:autoSpaceDE w:val="0"/>
        <w:autoSpaceDN w:val="0"/>
        <w:adjustRightInd w:val="0"/>
        <w:jc w:val="both"/>
        <w:rPr>
          <w:rFonts w:ascii="Arial Narrow" w:hAnsi="Arial Narrow" w:cs="Arial"/>
          <w:b/>
          <w:sz w:val="22"/>
          <w:szCs w:val="22"/>
        </w:rPr>
      </w:pPr>
    </w:p>
    <w:p w14:paraId="417D524D" w14:textId="77777777" w:rsidR="0090686F" w:rsidRPr="003261BC" w:rsidRDefault="009C3819" w:rsidP="00947992">
      <w:pPr>
        <w:ind w:left="708"/>
        <w:jc w:val="both"/>
        <w:rPr>
          <w:rFonts w:ascii="Arial Narrow" w:hAnsi="Arial Narrow" w:cs="Arial"/>
          <w:b/>
          <w:sz w:val="22"/>
          <w:szCs w:val="22"/>
        </w:rPr>
      </w:pPr>
      <w:r w:rsidRPr="003261BC">
        <w:rPr>
          <w:rFonts w:ascii="Arial Narrow" w:hAnsi="Arial Narrow" w:cs="Arial"/>
          <w:b/>
          <w:sz w:val="22"/>
          <w:szCs w:val="22"/>
        </w:rPr>
        <w:t>8. Toda actividad que Parques Nacionales Naturales de Colombia o el Ministerio de Ambiente y Desarrollo Sostenible determine que pueda ser causa de modificaciones significativas del ambiente o de los valores naturales de las distintas áreas del Sistema de Parques Nacionales Naturales.</w:t>
      </w:r>
    </w:p>
    <w:p w14:paraId="1177FD7B" w14:textId="77777777" w:rsidR="00F91F5E" w:rsidRPr="003261BC" w:rsidRDefault="00F91F5E" w:rsidP="0090686F">
      <w:pPr>
        <w:jc w:val="both"/>
        <w:rPr>
          <w:rFonts w:ascii="Arial Narrow" w:hAnsi="Arial Narrow" w:cs="Arial"/>
          <w:b/>
          <w:sz w:val="22"/>
          <w:szCs w:val="22"/>
        </w:rPr>
      </w:pPr>
    </w:p>
    <w:p w14:paraId="7D1DF662" w14:textId="09B95002" w:rsidR="000F1DDC" w:rsidRPr="003261BC" w:rsidRDefault="002A63DE" w:rsidP="00587C60">
      <w:pPr>
        <w:jc w:val="both"/>
        <w:rPr>
          <w:rFonts w:ascii="Arial Narrow" w:hAnsi="Arial Narrow" w:cs="Arial"/>
          <w:sz w:val="22"/>
          <w:szCs w:val="22"/>
        </w:rPr>
      </w:pPr>
      <w:r w:rsidRPr="003261BC">
        <w:rPr>
          <w:rFonts w:ascii="Arial Narrow" w:hAnsi="Arial Narrow" w:cs="Arial"/>
          <w:sz w:val="22"/>
          <w:szCs w:val="22"/>
        </w:rPr>
        <w:t xml:space="preserve">A su vez, se consagra </w:t>
      </w:r>
      <w:r w:rsidR="000F1DDC" w:rsidRPr="003261BC">
        <w:rPr>
          <w:rFonts w:ascii="Arial Narrow" w:hAnsi="Arial Narrow" w:cs="Arial"/>
          <w:sz w:val="22"/>
          <w:szCs w:val="22"/>
        </w:rPr>
        <w:t xml:space="preserve">en el artículo </w:t>
      </w:r>
      <w:r w:rsidR="000F1DDC" w:rsidRPr="003261BC">
        <w:rPr>
          <w:rFonts w:ascii="Arial Narrow" w:hAnsi="Arial Narrow" w:cs="Arial"/>
          <w:sz w:val="22"/>
          <w:szCs w:val="22"/>
        </w:rPr>
        <w:fldChar w:fldCharType="begin" w:fldLock="1"/>
      </w:r>
      <w:r w:rsidR="000F1DDC" w:rsidRPr="003261BC">
        <w:rPr>
          <w:rFonts w:ascii="Arial Narrow" w:hAnsi="Arial Narrow" w:cs="Arial"/>
          <w:sz w:val="22"/>
          <w:szCs w:val="22"/>
        </w:rPr>
        <w:instrText xml:space="preserve"> STYLEREF 5 \s </w:instrText>
      </w:r>
      <w:r w:rsidR="000F1DDC" w:rsidRPr="003261BC">
        <w:rPr>
          <w:rFonts w:ascii="Arial Narrow" w:hAnsi="Arial Narrow" w:cs="Arial"/>
          <w:sz w:val="22"/>
          <w:szCs w:val="22"/>
        </w:rPr>
        <w:fldChar w:fldCharType="separate"/>
      </w:r>
      <w:r w:rsidR="000F1DDC" w:rsidRPr="003261BC">
        <w:rPr>
          <w:rFonts w:ascii="Arial Narrow" w:hAnsi="Arial Narrow" w:cs="Arial"/>
          <w:sz w:val="22"/>
          <w:szCs w:val="22"/>
        </w:rPr>
        <w:t>2.2.2.1.15</w:t>
      </w:r>
      <w:r w:rsidR="000F1DDC" w:rsidRPr="003261BC">
        <w:rPr>
          <w:rFonts w:ascii="Arial Narrow" w:hAnsi="Arial Narrow" w:cs="Arial"/>
          <w:sz w:val="22"/>
          <w:szCs w:val="22"/>
        </w:rPr>
        <w:fldChar w:fldCharType="end"/>
      </w:r>
      <w:r w:rsidR="000F1DDC" w:rsidRPr="003261BC">
        <w:rPr>
          <w:rFonts w:ascii="Arial Narrow" w:hAnsi="Arial Narrow" w:cs="Arial"/>
          <w:sz w:val="22"/>
          <w:szCs w:val="22"/>
        </w:rPr>
        <w:t>.</w:t>
      </w:r>
      <w:r w:rsidR="000F1DDC" w:rsidRPr="003261BC">
        <w:rPr>
          <w:rFonts w:ascii="Arial Narrow" w:hAnsi="Arial Narrow" w:cs="Arial"/>
          <w:sz w:val="22"/>
          <w:szCs w:val="22"/>
        </w:rPr>
        <w:fldChar w:fldCharType="begin" w:fldLock="1"/>
      </w:r>
      <w:r w:rsidR="000F1DDC" w:rsidRPr="003261BC">
        <w:rPr>
          <w:rFonts w:ascii="Arial Narrow" w:hAnsi="Arial Narrow" w:cs="Arial"/>
          <w:sz w:val="22"/>
          <w:szCs w:val="22"/>
        </w:rPr>
        <w:instrText xml:space="preserve"> SEQ ARTICULO \* ARABIC \s 5 </w:instrText>
      </w:r>
      <w:r w:rsidR="000F1DDC" w:rsidRPr="003261BC">
        <w:rPr>
          <w:rFonts w:ascii="Arial Narrow" w:hAnsi="Arial Narrow" w:cs="Arial"/>
          <w:sz w:val="22"/>
          <w:szCs w:val="22"/>
        </w:rPr>
        <w:fldChar w:fldCharType="separate"/>
      </w:r>
      <w:r w:rsidR="000F1DDC" w:rsidRPr="003261BC">
        <w:rPr>
          <w:rFonts w:ascii="Arial Narrow" w:hAnsi="Arial Narrow" w:cs="Arial"/>
          <w:sz w:val="22"/>
          <w:szCs w:val="22"/>
        </w:rPr>
        <w:t>2</w:t>
      </w:r>
      <w:r w:rsidR="000F1DDC" w:rsidRPr="003261BC">
        <w:rPr>
          <w:rFonts w:ascii="Arial Narrow" w:hAnsi="Arial Narrow" w:cs="Arial"/>
          <w:sz w:val="22"/>
          <w:szCs w:val="22"/>
        </w:rPr>
        <w:fldChar w:fldCharType="end"/>
      </w:r>
      <w:r w:rsidR="000F1DDC" w:rsidRPr="003261BC">
        <w:rPr>
          <w:rFonts w:ascii="Arial Narrow" w:hAnsi="Arial Narrow" w:cs="Arial"/>
          <w:sz w:val="22"/>
          <w:szCs w:val="22"/>
        </w:rPr>
        <w:t xml:space="preserve">. </w:t>
      </w:r>
      <w:proofErr w:type="gramStart"/>
      <w:r w:rsidR="0060246E" w:rsidRPr="003261BC">
        <w:rPr>
          <w:rFonts w:ascii="Arial Narrow" w:hAnsi="Arial Narrow" w:cs="Arial"/>
          <w:sz w:val="22"/>
          <w:szCs w:val="22"/>
        </w:rPr>
        <w:t>del</w:t>
      </w:r>
      <w:proofErr w:type="gramEnd"/>
      <w:r w:rsidR="0060246E" w:rsidRPr="003261BC">
        <w:rPr>
          <w:rFonts w:ascii="Arial Narrow" w:hAnsi="Arial Narrow" w:cs="Arial"/>
          <w:sz w:val="22"/>
          <w:szCs w:val="22"/>
        </w:rPr>
        <w:t xml:space="preserve"> Decreto ibídem </w:t>
      </w:r>
      <w:r w:rsidRPr="003261BC">
        <w:rPr>
          <w:rFonts w:ascii="Arial Narrow" w:hAnsi="Arial Narrow" w:cs="Arial"/>
          <w:sz w:val="22"/>
          <w:szCs w:val="22"/>
        </w:rPr>
        <w:t>la prohibición de</w:t>
      </w:r>
      <w:r w:rsidR="00927918" w:rsidRPr="003261BC">
        <w:rPr>
          <w:rFonts w:ascii="Arial Narrow" w:hAnsi="Arial Narrow" w:cs="Arial"/>
          <w:sz w:val="22"/>
          <w:szCs w:val="22"/>
        </w:rPr>
        <w:t xml:space="preserve"> </w:t>
      </w:r>
      <w:r w:rsidRPr="003261BC">
        <w:rPr>
          <w:rFonts w:ascii="Arial Narrow" w:hAnsi="Arial Narrow" w:cs="Arial"/>
          <w:sz w:val="22"/>
          <w:szCs w:val="22"/>
        </w:rPr>
        <w:t>otras conductas que puedan traer como consecuencia la alteración de la organización de las áreas del Sistema de Parques Nacionales Naturales, entre las que se configura en el presente caso</w:t>
      </w:r>
      <w:r w:rsidR="000F1DDC" w:rsidRPr="003261BC">
        <w:rPr>
          <w:rFonts w:ascii="Arial Narrow" w:hAnsi="Arial Narrow" w:cs="Arial"/>
          <w:sz w:val="22"/>
          <w:szCs w:val="22"/>
        </w:rPr>
        <w:t xml:space="preserve"> la siguiente</w:t>
      </w:r>
      <w:r w:rsidRPr="003261BC">
        <w:rPr>
          <w:rFonts w:ascii="Arial Narrow" w:hAnsi="Arial Narrow" w:cs="Arial"/>
          <w:sz w:val="22"/>
          <w:szCs w:val="22"/>
        </w:rPr>
        <w:t>:</w:t>
      </w:r>
    </w:p>
    <w:p w14:paraId="57A4CB10" w14:textId="77777777" w:rsidR="004739D4" w:rsidRPr="003261BC" w:rsidRDefault="004739D4" w:rsidP="00587C60">
      <w:pPr>
        <w:jc w:val="both"/>
        <w:rPr>
          <w:rFonts w:ascii="Arial Narrow" w:hAnsi="Arial Narrow" w:cs="Arial"/>
          <w:sz w:val="22"/>
          <w:szCs w:val="22"/>
        </w:rPr>
      </w:pPr>
    </w:p>
    <w:p w14:paraId="40AB70B6" w14:textId="7FCB263E" w:rsidR="009C3819" w:rsidRPr="003261BC" w:rsidRDefault="009C3819" w:rsidP="00947992">
      <w:pPr>
        <w:ind w:left="708"/>
        <w:jc w:val="both"/>
        <w:rPr>
          <w:rFonts w:ascii="Arial Narrow" w:hAnsi="Arial Narrow" w:cs="Arial"/>
          <w:b/>
          <w:sz w:val="22"/>
          <w:szCs w:val="22"/>
        </w:rPr>
      </w:pPr>
      <w:r w:rsidRPr="003261BC">
        <w:rPr>
          <w:rFonts w:ascii="Arial Narrow" w:hAnsi="Arial Narrow" w:cs="Arial"/>
          <w:b/>
          <w:sz w:val="22"/>
          <w:szCs w:val="22"/>
        </w:rPr>
        <w:t>10. Entrar en horas distintas a las establecidas o sin la autorización correspondiente</w:t>
      </w:r>
      <w:r w:rsidR="0090686F" w:rsidRPr="003261BC">
        <w:rPr>
          <w:rFonts w:ascii="Arial Narrow" w:hAnsi="Arial Narrow" w:cs="Arial"/>
          <w:b/>
          <w:sz w:val="22"/>
          <w:szCs w:val="22"/>
        </w:rPr>
        <w:t>.</w:t>
      </w:r>
    </w:p>
    <w:p w14:paraId="1B1646D0" w14:textId="77777777" w:rsidR="005C1067" w:rsidRPr="00157B1A" w:rsidRDefault="005C1067" w:rsidP="005C1067">
      <w:pPr>
        <w:shd w:val="clear" w:color="auto" w:fill="FFFFFF"/>
        <w:spacing w:before="100" w:beforeAutospacing="1" w:after="100" w:afterAutospacing="1"/>
        <w:jc w:val="both"/>
        <w:rPr>
          <w:rFonts w:ascii="Arial" w:hAnsi="Arial" w:cs="Arial"/>
          <w:szCs w:val="24"/>
          <w:lang w:eastAsia="es-CO"/>
        </w:rPr>
      </w:pPr>
      <w:r w:rsidRPr="00D71866">
        <w:rPr>
          <w:rFonts w:ascii="Arial Narrow" w:hAnsi="Arial Narrow" w:cs="Arial"/>
          <w:color w:val="000000" w:themeColor="text1"/>
          <w:sz w:val="22"/>
          <w:szCs w:val="22"/>
        </w:rPr>
        <w:t xml:space="preserve">Que con respecto al lugar en el que ocurrieron los hechos, el sitio identificado como Minas del Socorro, más específicamente, el sector conocido como “Patequeso”, según el Plan de Manejo vigente del PNN Farallones de Cali </w:t>
      </w:r>
      <w:r w:rsidRPr="00D71866">
        <w:rPr>
          <w:rFonts w:ascii="Arial Narrow" w:eastAsia="Calibri" w:hAnsi="Arial Narrow"/>
          <w:bCs/>
          <w:sz w:val="22"/>
          <w:szCs w:val="22"/>
          <w:lang w:eastAsia="en-US"/>
        </w:rPr>
        <w:t>(adoptado mediante Resolución 049 de 2007)</w:t>
      </w:r>
      <w:r w:rsidRPr="00157B1A">
        <w:rPr>
          <w:rFonts w:ascii="Arial Narrow" w:eastAsia="Calibri" w:hAnsi="Arial Narrow"/>
          <w:bCs/>
          <w:sz w:val="22"/>
          <w:szCs w:val="22"/>
          <w:lang w:eastAsia="en-US"/>
        </w:rPr>
        <w:t xml:space="preserve">, se encuentra establecido una zona catalogada como </w:t>
      </w:r>
      <w:r w:rsidRPr="00157B1A">
        <w:rPr>
          <w:rFonts w:ascii="Arial Narrow" w:eastAsia="Calibri" w:hAnsi="Arial Narrow"/>
          <w:b/>
          <w:bCs/>
          <w:sz w:val="22"/>
          <w:szCs w:val="22"/>
          <w:lang w:eastAsia="en-US"/>
        </w:rPr>
        <w:t>Zona Primitiva</w:t>
      </w:r>
      <w:r w:rsidRPr="00157B1A">
        <w:rPr>
          <w:rFonts w:ascii="Arial Narrow" w:eastAsia="Calibri" w:hAnsi="Arial Narrow"/>
          <w:bCs/>
          <w:sz w:val="22"/>
          <w:szCs w:val="22"/>
          <w:lang w:eastAsia="en-US"/>
        </w:rPr>
        <w:t xml:space="preserve"> El Artículo </w:t>
      </w:r>
      <w:r w:rsidRPr="00157B1A">
        <w:rPr>
          <w:rFonts w:ascii="Arial Narrow" w:eastAsia="Calibri" w:hAnsi="Arial Narrow"/>
          <w:bCs/>
          <w:sz w:val="22"/>
          <w:szCs w:val="22"/>
          <w:lang w:eastAsia="en-US"/>
        </w:rPr>
        <w:fldChar w:fldCharType="begin" w:fldLock="1"/>
      </w:r>
      <w:r w:rsidRPr="00157B1A">
        <w:rPr>
          <w:rFonts w:ascii="Arial Narrow" w:eastAsia="Calibri" w:hAnsi="Arial Narrow"/>
          <w:bCs/>
          <w:sz w:val="22"/>
          <w:szCs w:val="22"/>
          <w:lang w:eastAsia="en-US"/>
        </w:rPr>
        <w:instrText xml:space="preserve"> STYLEREF 5 \s </w:instrText>
      </w:r>
      <w:r w:rsidRPr="00157B1A">
        <w:rPr>
          <w:rFonts w:ascii="Arial Narrow" w:eastAsia="Calibri" w:hAnsi="Arial Narrow"/>
          <w:bCs/>
          <w:sz w:val="22"/>
          <w:szCs w:val="22"/>
          <w:lang w:eastAsia="en-US"/>
        </w:rPr>
        <w:fldChar w:fldCharType="separate"/>
      </w:r>
      <w:r w:rsidRPr="00157B1A">
        <w:rPr>
          <w:rFonts w:ascii="Arial Narrow" w:eastAsia="Calibri" w:hAnsi="Arial Narrow"/>
          <w:bCs/>
          <w:sz w:val="22"/>
          <w:szCs w:val="22"/>
          <w:lang w:eastAsia="en-US"/>
        </w:rPr>
        <w:t>2.2.2.1.8</w:t>
      </w:r>
      <w:r w:rsidRPr="00157B1A">
        <w:rPr>
          <w:rFonts w:ascii="Arial Narrow" w:eastAsia="Calibri" w:hAnsi="Arial Narrow"/>
          <w:bCs/>
          <w:sz w:val="22"/>
          <w:szCs w:val="22"/>
          <w:lang w:eastAsia="en-US"/>
        </w:rPr>
        <w:fldChar w:fldCharType="end"/>
      </w:r>
      <w:r w:rsidRPr="00157B1A">
        <w:rPr>
          <w:rFonts w:ascii="Arial Narrow" w:eastAsia="Calibri" w:hAnsi="Arial Narrow"/>
          <w:bCs/>
          <w:sz w:val="22"/>
          <w:szCs w:val="22"/>
          <w:lang w:eastAsia="en-US"/>
        </w:rPr>
        <w:t>.</w:t>
      </w:r>
      <w:r w:rsidRPr="00157B1A">
        <w:rPr>
          <w:rFonts w:ascii="Arial Narrow" w:eastAsia="Calibri" w:hAnsi="Arial Narrow"/>
          <w:bCs/>
          <w:sz w:val="22"/>
          <w:szCs w:val="22"/>
          <w:lang w:eastAsia="en-US"/>
        </w:rPr>
        <w:fldChar w:fldCharType="begin" w:fldLock="1"/>
      </w:r>
      <w:r w:rsidRPr="00157B1A">
        <w:rPr>
          <w:rFonts w:ascii="Arial Narrow" w:eastAsia="Calibri" w:hAnsi="Arial Narrow"/>
          <w:bCs/>
          <w:sz w:val="22"/>
          <w:szCs w:val="22"/>
          <w:lang w:eastAsia="en-US"/>
        </w:rPr>
        <w:instrText xml:space="preserve"> SEQ ARTICULO \* ARABIC \s 5 </w:instrText>
      </w:r>
      <w:r w:rsidRPr="00157B1A">
        <w:rPr>
          <w:rFonts w:ascii="Arial Narrow" w:eastAsia="Calibri" w:hAnsi="Arial Narrow"/>
          <w:bCs/>
          <w:sz w:val="22"/>
          <w:szCs w:val="22"/>
          <w:lang w:eastAsia="en-US"/>
        </w:rPr>
        <w:fldChar w:fldCharType="separate"/>
      </w:r>
      <w:r w:rsidRPr="00157B1A">
        <w:rPr>
          <w:rFonts w:ascii="Arial Narrow" w:eastAsia="Calibri" w:hAnsi="Arial Narrow"/>
          <w:bCs/>
          <w:sz w:val="22"/>
          <w:szCs w:val="22"/>
          <w:lang w:eastAsia="en-US"/>
        </w:rPr>
        <w:t>1</w:t>
      </w:r>
      <w:r w:rsidRPr="00157B1A">
        <w:rPr>
          <w:rFonts w:ascii="Arial Narrow" w:eastAsia="Calibri" w:hAnsi="Arial Narrow"/>
          <w:bCs/>
          <w:sz w:val="22"/>
          <w:szCs w:val="22"/>
          <w:lang w:eastAsia="en-US"/>
        </w:rPr>
        <w:fldChar w:fldCharType="end"/>
      </w:r>
      <w:r w:rsidRPr="00157B1A">
        <w:rPr>
          <w:rFonts w:ascii="Arial Narrow" w:eastAsia="Calibri" w:hAnsi="Arial Narrow"/>
          <w:bCs/>
          <w:sz w:val="22"/>
          <w:szCs w:val="22"/>
          <w:lang w:eastAsia="en-US"/>
        </w:rPr>
        <w:t xml:space="preserve"> del Decreto 1076 de 2015 la define como una zona </w:t>
      </w:r>
      <w:proofErr w:type="spellStart"/>
      <w:r w:rsidRPr="00157B1A">
        <w:rPr>
          <w:rFonts w:ascii="Arial Narrow" w:eastAsia="Calibri" w:hAnsi="Arial Narrow"/>
          <w:bCs/>
          <w:sz w:val="22"/>
          <w:szCs w:val="22"/>
          <w:lang w:eastAsia="en-US"/>
        </w:rPr>
        <w:t>Zona</w:t>
      </w:r>
      <w:proofErr w:type="spellEnd"/>
      <w:r w:rsidRPr="00157B1A">
        <w:rPr>
          <w:rFonts w:ascii="Arial Narrow" w:eastAsia="Calibri" w:hAnsi="Arial Narrow"/>
          <w:bCs/>
          <w:sz w:val="22"/>
          <w:szCs w:val="22"/>
          <w:lang w:eastAsia="en-US"/>
        </w:rPr>
        <w:t xml:space="preserve"> que no ha sido alterada o que ha sufrido mínima intervención humana en sus estructuras naturales. En este sentido se entiende que el desarrollo de actividades antrópicas se encuentran expresamente prohibidas, por ir en contravía de lo establecido</w:t>
      </w:r>
      <w:r w:rsidRPr="00D71866">
        <w:rPr>
          <w:rFonts w:ascii="Arial Narrow" w:hAnsi="Arial Narrow" w:cs="Arial"/>
          <w:color w:val="000000" w:themeColor="text1"/>
          <w:sz w:val="22"/>
          <w:szCs w:val="22"/>
        </w:rPr>
        <w:t xml:space="preserve"> para esta zonificación. Particularmente, las personas encontradas en el recorrido del día 23 de agosto de 2017 </w:t>
      </w:r>
      <w:r w:rsidRPr="00D71866">
        <w:rPr>
          <w:rFonts w:ascii="Arial Narrow" w:hAnsi="Arial Narrow" w:cs="Arial"/>
          <w:b/>
          <w:color w:val="000000" w:themeColor="text1"/>
          <w:sz w:val="22"/>
          <w:szCs w:val="22"/>
        </w:rPr>
        <w:t>no contaban con ninguna clase de permiso otorgado para desarrollar actividades en el PNN Farallones de Cali.</w:t>
      </w:r>
      <w:r w:rsidRPr="00D71866">
        <w:rPr>
          <w:rFonts w:ascii="Arial Narrow" w:hAnsi="Arial Narrow" w:cs="Arial"/>
          <w:color w:val="000000" w:themeColor="text1"/>
          <w:sz w:val="22"/>
          <w:szCs w:val="22"/>
        </w:rPr>
        <w:t xml:space="preserve"> </w:t>
      </w:r>
    </w:p>
    <w:p w14:paraId="40A75F2C" w14:textId="77777777" w:rsidR="005C1067" w:rsidRPr="00CB318B" w:rsidRDefault="005C1067" w:rsidP="005C1067">
      <w:pPr>
        <w:jc w:val="both"/>
        <w:rPr>
          <w:rFonts w:ascii="Arial Narrow" w:hAnsi="Arial Narrow"/>
          <w:b/>
          <w:color w:val="000000"/>
        </w:rPr>
      </w:pPr>
      <w:r w:rsidRPr="00D71866">
        <w:rPr>
          <w:rFonts w:ascii="Arial Narrow" w:hAnsi="Arial Narrow" w:cs="Arial"/>
          <w:color w:val="000000" w:themeColor="text1"/>
          <w:sz w:val="22"/>
          <w:szCs w:val="22"/>
        </w:rPr>
        <w:t>Que los señores</w:t>
      </w:r>
      <w:r w:rsidRPr="00D71866">
        <w:rPr>
          <w:rFonts w:ascii="Arial Narrow" w:hAnsi="Arial Narrow"/>
          <w:b/>
          <w:color w:val="000000"/>
          <w:sz w:val="22"/>
          <w:szCs w:val="22"/>
        </w:rPr>
        <w:t xml:space="preserve"> </w:t>
      </w:r>
      <w:proofErr w:type="spellStart"/>
      <w:r w:rsidRPr="00D71866">
        <w:rPr>
          <w:rFonts w:ascii="Arial Narrow" w:hAnsi="Arial Narrow"/>
          <w:b/>
          <w:color w:val="000000" w:themeColor="text1"/>
          <w:sz w:val="22"/>
          <w:szCs w:val="22"/>
        </w:rPr>
        <w:t>Jhon</w:t>
      </w:r>
      <w:proofErr w:type="spellEnd"/>
      <w:r w:rsidRPr="00D71866">
        <w:rPr>
          <w:rFonts w:ascii="Arial Narrow" w:hAnsi="Arial Narrow"/>
          <w:b/>
          <w:color w:val="000000" w:themeColor="text1"/>
          <w:sz w:val="22"/>
          <w:szCs w:val="22"/>
        </w:rPr>
        <w:t xml:space="preserve"> Eder Buitrago Carabalí</w:t>
      </w:r>
      <w:r w:rsidRPr="00D71866">
        <w:rPr>
          <w:rFonts w:ascii="Arial Narrow" w:hAnsi="Arial Narrow"/>
          <w:b/>
          <w:color w:val="000000" w:themeColor="text1"/>
        </w:rPr>
        <w:t xml:space="preserve"> identificado con </w:t>
      </w:r>
      <w:r w:rsidRPr="00D71866">
        <w:rPr>
          <w:rFonts w:ascii="Arial Narrow" w:hAnsi="Arial Narrow"/>
          <w:b/>
          <w:color w:val="000000"/>
          <w:sz w:val="22"/>
          <w:szCs w:val="22"/>
        </w:rPr>
        <w:t>C.C No. 10.473.793 de Suarez (Cauca)</w:t>
      </w:r>
      <w:r>
        <w:rPr>
          <w:rFonts w:ascii="Arial Narrow" w:hAnsi="Arial Narrow"/>
          <w:b/>
          <w:color w:val="000000"/>
        </w:rPr>
        <w:t xml:space="preserve">, </w:t>
      </w:r>
      <w:proofErr w:type="spellStart"/>
      <w:r w:rsidRPr="00D71866">
        <w:rPr>
          <w:rFonts w:ascii="Arial Narrow" w:hAnsi="Arial Narrow"/>
          <w:b/>
          <w:color w:val="000000" w:themeColor="text1"/>
          <w:sz w:val="22"/>
          <w:szCs w:val="22"/>
        </w:rPr>
        <w:t>Jader</w:t>
      </w:r>
      <w:proofErr w:type="spellEnd"/>
      <w:r w:rsidRPr="00D71866">
        <w:rPr>
          <w:rFonts w:ascii="Arial Narrow" w:hAnsi="Arial Narrow"/>
          <w:b/>
          <w:color w:val="000000" w:themeColor="text1"/>
          <w:sz w:val="22"/>
          <w:szCs w:val="22"/>
        </w:rPr>
        <w:t xml:space="preserve"> Humberto Gutiérrez </w:t>
      </w:r>
      <w:proofErr w:type="spellStart"/>
      <w:r w:rsidRPr="00D71866">
        <w:rPr>
          <w:rFonts w:ascii="Arial Narrow" w:hAnsi="Arial Narrow"/>
          <w:b/>
          <w:color w:val="000000" w:themeColor="text1"/>
          <w:sz w:val="22"/>
          <w:szCs w:val="22"/>
        </w:rPr>
        <w:t>Trochez</w:t>
      </w:r>
      <w:proofErr w:type="spellEnd"/>
      <w:r w:rsidRPr="00D71866">
        <w:rPr>
          <w:rFonts w:ascii="Arial Narrow" w:hAnsi="Arial Narrow"/>
          <w:b/>
          <w:color w:val="000000" w:themeColor="text1"/>
        </w:rPr>
        <w:t xml:space="preserve"> identificado con </w:t>
      </w:r>
      <w:r w:rsidRPr="00D71866">
        <w:rPr>
          <w:rFonts w:ascii="Arial Narrow" w:hAnsi="Arial Narrow"/>
          <w:b/>
          <w:color w:val="000000" w:themeColor="text1"/>
          <w:sz w:val="22"/>
          <w:szCs w:val="22"/>
        </w:rPr>
        <w:t xml:space="preserve">C.C No. 1.003.370.713 de </w:t>
      </w:r>
      <w:r w:rsidRPr="00D71866">
        <w:rPr>
          <w:rFonts w:ascii="Arial Narrow" w:hAnsi="Arial Narrow"/>
          <w:b/>
          <w:color w:val="000000"/>
          <w:sz w:val="22"/>
          <w:szCs w:val="22"/>
        </w:rPr>
        <w:t>Suarez (Cauca)</w:t>
      </w:r>
      <w:r w:rsidRPr="00D71866">
        <w:rPr>
          <w:rFonts w:ascii="Arial Narrow" w:hAnsi="Arial Narrow"/>
          <w:b/>
          <w:color w:val="000000"/>
        </w:rPr>
        <w:t xml:space="preserve">, </w:t>
      </w:r>
      <w:proofErr w:type="spellStart"/>
      <w:r w:rsidRPr="00D71866">
        <w:rPr>
          <w:rFonts w:ascii="Arial Narrow" w:hAnsi="Arial Narrow"/>
          <w:b/>
          <w:color w:val="000000"/>
          <w:sz w:val="22"/>
          <w:szCs w:val="22"/>
        </w:rPr>
        <w:t>Jhon</w:t>
      </w:r>
      <w:proofErr w:type="spellEnd"/>
      <w:r w:rsidRPr="00D71866">
        <w:rPr>
          <w:rFonts w:ascii="Arial Narrow" w:hAnsi="Arial Narrow"/>
          <w:b/>
          <w:color w:val="000000"/>
          <w:sz w:val="22"/>
          <w:szCs w:val="22"/>
        </w:rPr>
        <w:t xml:space="preserve"> </w:t>
      </w:r>
      <w:proofErr w:type="spellStart"/>
      <w:r w:rsidRPr="00D71866">
        <w:rPr>
          <w:rFonts w:ascii="Arial Narrow" w:hAnsi="Arial Narrow"/>
          <w:b/>
          <w:color w:val="000000"/>
          <w:sz w:val="22"/>
          <w:szCs w:val="22"/>
        </w:rPr>
        <w:t>Leider</w:t>
      </w:r>
      <w:proofErr w:type="spellEnd"/>
      <w:r w:rsidRPr="00D71866">
        <w:rPr>
          <w:rFonts w:ascii="Arial Narrow" w:hAnsi="Arial Narrow"/>
          <w:b/>
          <w:color w:val="000000"/>
          <w:sz w:val="22"/>
          <w:szCs w:val="22"/>
        </w:rPr>
        <w:t xml:space="preserve"> Carabalí </w:t>
      </w:r>
      <w:proofErr w:type="spellStart"/>
      <w:r w:rsidRPr="00D71866">
        <w:rPr>
          <w:rFonts w:ascii="Arial Narrow" w:hAnsi="Arial Narrow"/>
          <w:b/>
          <w:color w:val="000000"/>
          <w:sz w:val="22"/>
          <w:szCs w:val="22"/>
        </w:rPr>
        <w:t>Ambuila</w:t>
      </w:r>
      <w:proofErr w:type="spellEnd"/>
      <w:r w:rsidRPr="00D71866">
        <w:rPr>
          <w:rFonts w:ascii="Arial Narrow" w:hAnsi="Arial Narrow"/>
          <w:b/>
          <w:color w:val="000000" w:themeColor="text1"/>
        </w:rPr>
        <w:t xml:space="preserve"> identificado con</w:t>
      </w:r>
      <w:r w:rsidRPr="00D71866">
        <w:rPr>
          <w:rFonts w:ascii="Arial Narrow" w:hAnsi="Arial Narrow"/>
          <w:b/>
          <w:color w:val="000000"/>
        </w:rPr>
        <w:t xml:space="preserve"> </w:t>
      </w:r>
      <w:r w:rsidRPr="00D71866">
        <w:rPr>
          <w:rFonts w:ascii="Arial Narrow" w:hAnsi="Arial Narrow"/>
          <w:b/>
          <w:color w:val="000000" w:themeColor="text1"/>
          <w:sz w:val="22"/>
          <w:szCs w:val="22"/>
        </w:rPr>
        <w:t xml:space="preserve">C.C No. 10.474.384 de </w:t>
      </w:r>
      <w:r w:rsidRPr="00D71866">
        <w:rPr>
          <w:rFonts w:ascii="Arial Narrow" w:hAnsi="Arial Narrow"/>
          <w:b/>
          <w:color w:val="000000"/>
          <w:sz w:val="22"/>
          <w:szCs w:val="22"/>
        </w:rPr>
        <w:t xml:space="preserve">Suarez (Cauca), </w:t>
      </w:r>
      <w:proofErr w:type="spellStart"/>
      <w:r w:rsidRPr="00D71866">
        <w:rPr>
          <w:rFonts w:ascii="Arial Narrow" w:hAnsi="Arial Narrow"/>
          <w:b/>
          <w:color w:val="000000"/>
          <w:sz w:val="22"/>
          <w:szCs w:val="22"/>
        </w:rPr>
        <w:t>Cristhian</w:t>
      </w:r>
      <w:proofErr w:type="spellEnd"/>
      <w:r w:rsidRPr="00D71866">
        <w:rPr>
          <w:rFonts w:ascii="Arial Narrow" w:hAnsi="Arial Narrow"/>
          <w:b/>
          <w:color w:val="000000"/>
          <w:sz w:val="22"/>
          <w:szCs w:val="22"/>
        </w:rPr>
        <w:t xml:space="preserve"> Sánchez Díaz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C.C No. 1.144.065.980 de Cali (Valle),</w:t>
      </w:r>
      <w:r>
        <w:rPr>
          <w:rFonts w:ascii="Arial Narrow" w:hAnsi="Arial Narrow"/>
          <w:b/>
          <w:color w:val="000000"/>
        </w:rPr>
        <w:t xml:space="preserve"> </w:t>
      </w:r>
      <w:proofErr w:type="spellStart"/>
      <w:r w:rsidRPr="00D71866">
        <w:rPr>
          <w:rFonts w:ascii="Arial Narrow" w:hAnsi="Arial Narrow"/>
          <w:b/>
          <w:color w:val="000000"/>
          <w:sz w:val="22"/>
          <w:szCs w:val="22"/>
        </w:rPr>
        <w:t>Jose</w:t>
      </w:r>
      <w:proofErr w:type="spellEnd"/>
      <w:r w:rsidRPr="00D71866">
        <w:rPr>
          <w:rFonts w:ascii="Arial Narrow" w:hAnsi="Arial Narrow"/>
          <w:b/>
          <w:color w:val="000000"/>
          <w:sz w:val="22"/>
          <w:szCs w:val="22"/>
        </w:rPr>
        <w:t xml:space="preserve"> Germán </w:t>
      </w:r>
      <w:proofErr w:type="spellStart"/>
      <w:r w:rsidRPr="00D71866">
        <w:rPr>
          <w:rFonts w:ascii="Arial Narrow" w:hAnsi="Arial Narrow"/>
          <w:b/>
          <w:color w:val="000000"/>
          <w:sz w:val="22"/>
          <w:szCs w:val="22"/>
        </w:rPr>
        <w:t>Chate</w:t>
      </w:r>
      <w:proofErr w:type="spellEnd"/>
      <w:r w:rsidRPr="00D71866">
        <w:rPr>
          <w:rFonts w:ascii="Arial Narrow" w:hAnsi="Arial Narrow"/>
          <w:b/>
          <w:color w:val="000000"/>
          <w:sz w:val="22"/>
          <w:szCs w:val="22"/>
        </w:rPr>
        <w:t xml:space="preserve"> Ocampo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C.C No. 10.473.806 de </w:t>
      </w:r>
      <w:r w:rsidRPr="00D71866">
        <w:rPr>
          <w:rFonts w:ascii="Arial Narrow" w:hAnsi="Arial Narrow"/>
          <w:b/>
          <w:color w:val="000000"/>
          <w:sz w:val="22"/>
          <w:szCs w:val="22"/>
        </w:rPr>
        <w:t>Suarez (Cauca),</w:t>
      </w:r>
      <w:r>
        <w:rPr>
          <w:rFonts w:ascii="Arial Narrow" w:hAnsi="Arial Narrow"/>
          <w:b/>
          <w:color w:val="000000"/>
        </w:rPr>
        <w:t xml:space="preserve"> </w:t>
      </w:r>
      <w:proofErr w:type="spellStart"/>
      <w:r w:rsidRPr="00D71866">
        <w:rPr>
          <w:rFonts w:ascii="Arial Narrow" w:hAnsi="Arial Narrow"/>
          <w:b/>
          <w:color w:val="000000"/>
          <w:sz w:val="22"/>
          <w:szCs w:val="22"/>
        </w:rPr>
        <w:t>Jhon</w:t>
      </w:r>
      <w:proofErr w:type="spellEnd"/>
      <w:r w:rsidRPr="00D71866">
        <w:rPr>
          <w:rFonts w:ascii="Arial Narrow" w:hAnsi="Arial Narrow"/>
          <w:b/>
          <w:color w:val="000000"/>
          <w:sz w:val="22"/>
          <w:szCs w:val="22"/>
        </w:rPr>
        <w:t xml:space="preserve"> </w:t>
      </w:r>
      <w:proofErr w:type="spellStart"/>
      <w:r w:rsidRPr="00D71866">
        <w:rPr>
          <w:rFonts w:ascii="Arial Narrow" w:hAnsi="Arial Narrow"/>
          <w:b/>
          <w:color w:val="000000"/>
          <w:sz w:val="22"/>
          <w:szCs w:val="22"/>
        </w:rPr>
        <w:t>Jarinson</w:t>
      </w:r>
      <w:proofErr w:type="spellEnd"/>
      <w:r w:rsidRPr="00D71866">
        <w:rPr>
          <w:rFonts w:ascii="Arial Narrow" w:hAnsi="Arial Narrow"/>
          <w:b/>
          <w:color w:val="000000"/>
          <w:sz w:val="22"/>
          <w:szCs w:val="22"/>
        </w:rPr>
        <w:t xml:space="preserve"> Aguilar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C.C No. 1.149.438.047 de </w:t>
      </w:r>
      <w:r w:rsidRPr="00D71866">
        <w:rPr>
          <w:rFonts w:ascii="Arial Narrow" w:hAnsi="Arial Narrow"/>
          <w:b/>
          <w:color w:val="000000"/>
          <w:sz w:val="22"/>
          <w:szCs w:val="22"/>
        </w:rPr>
        <w:t xml:space="preserve">Suarez (Cauca), </w:t>
      </w:r>
      <w:proofErr w:type="spellStart"/>
      <w:r>
        <w:rPr>
          <w:rFonts w:ascii="Arial Narrow" w:hAnsi="Arial Narrow"/>
          <w:b/>
          <w:color w:val="000000"/>
          <w:sz w:val="22"/>
          <w:szCs w:val="22"/>
        </w:rPr>
        <w:t>Jhon</w:t>
      </w:r>
      <w:proofErr w:type="spellEnd"/>
      <w:r>
        <w:rPr>
          <w:rFonts w:ascii="Arial Narrow" w:hAnsi="Arial Narrow"/>
          <w:b/>
          <w:color w:val="000000"/>
          <w:sz w:val="22"/>
          <w:szCs w:val="22"/>
        </w:rPr>
        <w:t xml:space="preserve"> </w:t>
      </w:r>
      <w:proofErr w:type="spellStart"/>
      <w:r>
        <w:rPr>
          <w:rFonts w:ascii="Arial Narrow" w:hAnsi="Arial Narrow"/>
          <w:b/>
          <w:color w:val="000000"/>
          <w:sz w:val="22"/>
          <w:szCs w:val="22"/>
        </w:rPr>
        <w:t>Eduar</w:t>
      </w:r>
      <w:proofErr w:type="spellEnd"/>
      <w:r>
        <w:rPr>
          <w:rFonts w:ascii="Arial Narrow" w:hAnsi="Arial Narrow"/>
          <w:b/>
          <w:color w:val="000000"/>
          <w:sz w:val="22"/>
          <w:szCs w:val="22"/>
        </w:rPr>
        <w:t xml:space="preserve"> </w:t>
      </w:r>
      <w:proofErr w:type="spellStart"/>
      <w:r w:rsidRPr="0089608F">
        <w:rPr>
          <w:rFonts w:ascii="Arial Narrow" w:hAnsi="Arial Narrow"/>
          <w:b/>
          <w:color w:val="000000"/>
          <w:sz w:val="22"/>
          <w:szCs w:val="22"/>
        </w:rPr>
        <w:t>Zuñiga</w:t>
      </w:r>
      <w:proofErr w:type="spellEnd"/>
      <w:r w:rsidRPr="0089608F">
        <w:rPr>
          <w:rFonts w:ascii="Arial Narrow" w:hAnsi="Arial Narrow"/>
          <w:b/>
          <w:color w:val="000000"/>
          <w:sz w:val="22"/>
          <w:szCs w:val="22"/>
        </w:rPr>
        <w:t xml:space="preserve"> Muñoz identificado con </w:t>
      </w:r>
      <w:r w:rsidRPr="0089608F">
        <w:rPr>
          <w:rFonts w:ascii="Arial Narrow" w:hAnsi="Arial Narrow"/>
          <w:b/>
          <w:color w:val="000000" w:themeColor="text1"/>
          <w:sz w:val="22"/>
          <w:szCs w:val="22"/>
        </w:rPr>
        <w:t xml:space="preserve">C.C 10.473.597 de </w:t>
      </w:r>
      <w:r w:rsidRPr="0089608F">
        <w:rPr>
          <w:rFonts w:ascii="Arial Narrow" w:hAnsi="Arial Narrow"/>
          <w:b/>
          <w:color w:val="000000"/>
          <w:sz w:val="22"/>
          <w:szCs w:val="22"/>
        </w:rPr>
        <w:t>Suarez (Cauca)</w:t>
      </w:r>
      <w:r>
        <w:rPr>
          <w:rFonts w:ascii="Arial Narrow" w:hAnsi="Arial Narrow"/>
          <w:b/>
          <w:color w:val="000000"/>
        </w:rPr>
        <w:t xml:space="preserve">, </w:t>
      </w:r>
      <w:proofErr w:type="spellStart"/>
      <w:r w:rsidRPr="00D71866">
        <w:rPr>
          <w:rFonts w:ascii="Arial Narrow" w:hAnsi="Arial Narrow"/>
          <w:b/>
          <w:color w:val="000000"/>
          <w:sz w:val="22"/>
          <w:szCs w:val="22"/>
        </w:rPr>
        <w:t>Jose</w:t>
      </w:r>
      <w:proofErr w:type="spellEnd"/>
      <w:r w:rsidRPr="00D71866">
        <w:rPr>
          <w:rFonts w:ascii="Arial Narrow" w:hAnsi="Arial Narrow"/>
          <w:b/>
          <w:color w:val="000000"/>
          <w:sz w:val="22"/>
          <w:szCs w:val="22"/>
        </w:rPr>
        <w:t xml:space="preserve"> Luis Viveros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C.C No. 1.067.468.478 de </w:t>
      </w:r>
      <w:r w:rsidRPr="00D71866">
        <w:rPr>
          <w:rFonts w:ascii="Arial Narrow" w:hAnsi="Arial Narrow"/>
          <w:b/>
          <w:color w:val="000000"/>
          <w:sz w:val="22"/>
          <w:szCs w:val="22"/>
        </w:rPr>
        <w:t xml:space="preserve">Suarez (Cauca), Oscar </w:t>
      </w:r>
      <w:r>
        <w:rPr>
          <w:rFonts w:ascii="Arial Narrow" w:hAnsi="Arial Narrow"/>
          <w:b/>
          <w:color w:val="000000"/>
          <w:sz w:val="22"/>
          <w:szCs w:val="22"/>
        </w:rPr>
        <w:t xml:space="preserve">Eduardo Carabalí </w:t>
      </w:r>
      <w:proofErr w:type="spellStart"/>
      <w:r>
        <w:rPr>
          <w:rFonts w:ascii="Arial Narrow" w:hAnsi="Arial Narrow"/>
          <w:b/>
          <w:color w:val="000000"/>
          <w:sz w:val="22"/>
          <w:szCs w:val="22"/>
        </w:rPr>
        <w:t>Trochez</w:t>
      </w:r>
      <w:proofErr w:type="spellEnd"/>
      <w:r>
        <w:rPr>
          <w:rFonts w:ascii="Arial Narrow" w:hAnsi="Arial Narrow"/>
          <w:b/>
          <w:color w:val="000000"/>
          <w:sz w:val="22"/>
          <w:szCs w:val="22"/>
        </w:rPr>
        <w:t>, Luis F</w:t>
      </w:r>
      <w:r w:rsidRPr="00D71866">
        <w:rPr>
          <w:rFonts w:ascii="Arial Narrow" w:hAnsi="Arial Narrow"/>
          <w:b/>
          <w:color w:val="000000"/>
          <w:sz w:val="22"/>
          <w:szCs w:val="22"/>
        </w:rPr>
        <w:t xml:space="preserve">ernando Rodríguez García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C.C No. 1.067.464.536 de </w:t>
      </w:r>
      <w:r w:rsidRPr="00D71866">
        <w:rPr>
          <w:rFonts w:ascii="Arial Narrow" w:hAnsi="Arial Narrow"/>
          <w:b/>
          <w:color w:val="000000"/>
          <w:sz w:val="22"/>
          <w:szCs w:val="22"/>
        </w:rPr>
        <w:t xml:space="preserve">Suarez (Cauca), Alberto </w:t>
      </w:r>
      <w:proofErr w:type="spellStart"/>
      <w:r w:rsidRPr="00D71866">
        <w:rPr>
          <w:rFonts w:ascii="Arial Narrow" w:hAnsi="Arial Narrow"/>
          <w:b/>
          <w:color w:val="000000"/>
          <w:sz w:val="22"/>
          <w:szCs w:val="22"/>
        </w:rPr>
        <w:t>Lucumí</w:t>
      </w:r>
      <w:proofErr w:type="spellEnd"/>
      <w:r w:rsidRPr="00D71866">
        <w:rPr>
          <w:rFonts w:ascii="Arial Narrow" w:hAnsi="Arial Narrow"/>
          <w:b/>
          <w:color w:val="000000"/>
          <w:sz w:val="22"/>
          <w:szCs w:val="22"/>
        </w:rPr>
        <w:t xml:space="preserve"> </w:t>
      </w:r>
      <w:r w:rsidRPr="00D71866">
        <w:rPr>
          <w:rFonts w:ascii="Arial Narrow" w:hAnsi="Arial Narrow"/>
          <w:b/>
          <w:color w:val="000000" w:themeColor="text1"/>
        </w:rPr>
        <w:t xml:space="preserve">identificado con </w:t>
      </w:r>
      <w:r w:rsidRPr="00D71866">
        <w:rPr>
          <w:rFonts w:ascii="Arial Narrow" w:hAnsi="Arial Narrow"/>
          <w:b/>
          <w:color w:val="000000" w:themeColor="text1"/>
          <w:sz w:val="22"/>
          <w:szCs w:val="22"/>
        </w:rPr>
        <w:t xml:space="preserve">10.472.466 de </w:t>
      </w:r>
      <w:r w:rsidRPr="00D71866">
        <w:rPr>
          <w:rFonts w:ascii="Arial Narrow" w:hAnsi="Arial Narrow"/>
          <w:b/>
          <w:color w:val="000000"/>
          <w:sz w:val="22"/>
          <w:szCs w:val="22"/>
        </w:rPr>
        <w:t>Suarez (Cauca</w:t>
      </w:r>
      <w:r w:rsidRPr="00D71866">
        <w:rPr>
          <w:rFonts w:ascii="Arial Narrow" w:hAnsi="Arial Narrow"/>
          <w:color w:val="000000"/>
          <w:sz w:val="22"/>
          <w:szCs w:val="22"/>
        </w:rPr>
        <w:t>)</w:t>
      </w:r>
      <w:r>
        <w:rPr>
          <w:rFonts w:ascii="Arial Narrow" w:hAnsi="Arial Narrow"/>
          <w:color w:val="000000"/>
          <w:sz w:val="22"/>
          <w:szCs w:val="22"/>
        </w:rPr>
        <w:t xml:space="preserve">, </w:t>
      </w:r>
      <w:r w:rsidRPr="00D71866">
        <w:rPr>
          <w:rFonts w:ascii="Arial Narrow" w:hAnsi="Arial Narrow" w:cs="Arial"/>
          <w:color w:val="000000" w:themeColor="text1"/>
          <w:sz w:val="22"/>
          <w:szCs w:val="22"/>
        </w:rPr>
        <w:t xml:space="preserve">no contaban con permiso otorgado previamente por la autoridad ambiental para transitar por las denominadas “Minas del Socorro” en jurisdicción del PNN Farallones de Cali, por lo tanto el ingreso sin autorización al Área Protegida </w:t>
      </w:r>
      <w:r>
        <w:rPr>
          <w:rFonts w:ascii="Arial Narrow" w:hAnsi="Arial Narrow" w:cs="Arial"/>
          <w:color w:val="000000" w:themeColor="text1"/>
          <w:sz w:val="22"/>
          <w:szCs w:val="22"/>
        </w:rPr>
        <w:t xml:space="preserve">y </w:t>
      </w:r>
      <w:r w:rsidRPr="00D71866">
        <w:rPr>
          <w:rFonts w:ascii="Arial Narrow" w:hAnsi="Arial Narrow" w:cs="Arial"/>
          <w:color w:val="000000" w:themeColor="text1"/>
          <w:sz w:val="22"/>
          <w:szCs w:val="22"/>
        </w:rPr>
        <w:t xml:space="preserve"> la presunta realización de actividades de minería puede ser objeto de medida preventiva y en el caso en que se estime necesario</w:t>
      </w:r>
      <w:r w:rsidRPr="00D71866">
        <w:rPr>
          <w:rFonts w:ascii="Arial Narrow" w:hAnsi="Arial Narrow"/>
          <w:sz w:val="22"/>
          <w:szCs w:val="22"/>
        </w:rPr>
        <w:t xml:space="preserve"> y pertinente dar origen al proceso sancionatorio según lo dispuesto por la Ley 1333 de 2009.</w:t>
      </w:r>
      <w:r w:rsidRPr="00D71866">
        <w:rPr>
          <w:rFonts w:ascii="Arial Narrow" w:hAnsi="Arial Narrow" w:cs="Arial"/>
          <w:sz w:val="22"/>
          <w:szCs w:val="22"/>
        </w:rPr>
        <w:t xml:space="preserve">  </w:t>
      </w:r>
    </w:p>
    <w:p w14:paraId="03A9AA2F" w14:textId="77777777" w:rsidR="001C20AE" w:rsidRPr="003261BC" w:rsidRDefault="001C20AE" w:rsidP="00AF5886">
      <w:pPr>
        <w:jc w:val="both"/>
        <w:rPr>
          <w:rFonts w:ascii="Arial Narrow" w:eastAsia="Calibri" w:hAnsi="Arial Narrow" w:cs="Arial"/>
          <w:color w:val="000000" w:themeColor="text1"/>
          <w:sz w:val="22"/>
          <w:szCs w:val="22"/>
        </w:rPr>
      </w:pPr>
    </w:p>
    <w:p w14:paraId="569C9103" w14:textId="43537A91" w:rsidR="001C20AE" w:rsidRPr="003261BC" w:rsidRDefault="00FE02DD" w:rsidP="009B7EB7">
      <w:pPr>
        <w:jc w:val="both"/>
        <w:rPr>
          <w:rFonts w:ascii="Arial Narrow" w:eastAsia="Calibri" w:hAnsi="Arial Narrow" w:cs="Arial"/>
          <w:color w:val="000000" w:themeColor="text1"/>
          <w:sz w:val="22"/>
          <w:szCs w:val="22"/>
        </w:rPr>
      </w:pPr>
      <w:r w:rsidRPr="003261BC">
        <w:rPr>
          <w:rFonts w:ascii="Arial Narrow" w:hAnsi="Arial Narrow" w:cs="Arial"/>
          <w:sz w:val="22"/>
          <w:szCs w:val="22"/>
        </w:rPr>
        <w:t xml:space="preserve">Que con las actividades realizadas por </w:t>
      </w:r>
      <w:r w:rsidRPr="003261BC">
        <w:rPr>
          <w:rFonts w:ascii="Arial Narrow" w:eastAsia="Calibri" w:hAnsi="Arial Narrow" w:cs="Arial"/>
          <w:color w:val="000000" w:themeColor="text1"/>
          <w:sz w:val="22"/>
          <w:szCs w:val="22"/>
        </w:rPr>
        <w:t>los señores</w:t>
      </w:r>
      <w:r w:rsidR="00FA42D5" w:rsidRPr="003261BC">
        <w:rPr>
          <w:rFonts w:ascii="Arial Narrow" w:hAnsi="Arial Narrow"/>
          <w:b/>
          <w:color w:val="000000" w:themeColor="text1"/>
          <w:sz w:val="22"/>
          <w:szCs w:val="22"/>
        </w:rPr>
        <w:t xml:space="preserve"> </w:t>
      </w:r>
      <w:proofErr w:type="spellStart"/>
      <w:r w:rsidR="00CF31A7" w:rsidRPr="003261BC">
        <w:rPr>
          <w:rFonts w:ascii="Arial Narrow" w:hAnsi="Arial Narrow"/>
          <w:b/>
          <w:color w:val="000000" w:themeColor="text1"/>
          <w:sz w:val="22"/>
          <w:szCs w:val="22"/>
        </w:rPr>
        <w:t>Jhon</w:t>
      </w:r>
      <w:proofErr w:type="spellEnd"/>
      <w:r w:rsidR="00CF31A7" w:rsidRPr="003261BC">
        <w:rPr>
          <w:rFonts w:ascii="Arial Narrow" w:hAnsi="Arial Narrow"/>
          <w:b/>
          <w:color w:val="000000" w:themeColor="text1"/>
          <w:sz w:val="22"/>
          <w:szCs w:val="22"/>
        </w:rPr>
        <w:t xml:space="preserve"> Eder Buitrago Carabalí identificado con </w:t>
      </w:r>
      <w:r w:rsidR="00CF31A7" w:rsidRPr="003261BC">
        <w:rPr>
          <w:rFonts w:ascii="Arial Narrow" w:hAnsi="Arial Narrow"/>
          <w:b/>
          <w:color w:val="000000"/>
          <w:sz w:val="22"/>
          <w:szCs w:val="22"/>
        </w:rPr>
        <w:t xml:space="preserve">C.C No. 10.473.793 de Suarez (Cauca), </w:t>
      </w:r>
      <w:proofErr w:type="spellStart"/>
      <w:r w:rsidR="00CF31A7" w:rsidRPr="003261BC">
        <w:rPr>
          <w:rFonts w:ascii="Arial Narrow" w:hAnsi="Arial Narrow"/>
          <w:b/>
          <w:color w:val="000000" w:themeColor="text1"/>
          <w:sz w:val="22"/>
          <w:szCs w:val="22"/>
        </w:rPr>
        <w:t>Jader</w:t>
      </w:r>
      <w:proofErr w:type="spellEnd"/>
      <w:r w:rsidR="00CF31A7" w:rsidRPr="003261BC">
        <w:rPr>
          <w:rFonts w:ascii="Arial Narrow" w:hAnsi="Arial Narrow"/>
          <w:b/>
          <w:color w:val="000000" w:themeColor="text1"/>
          <w:sz w:val="22"/>
          <w:szCs w:val="22"/>
        </w:rPr>
        <w:t xml:space="preserve"> Humberto Gutiérrez </w:t>
      </w:r>
      <w:proofErr w:type="spellStart"/>
      <w:r w:rsidR="00CF31A7" w:rsidRPr="003261BC">
        <w:rPr>
          <w:rFonts w:ascii="Arial Narrow" w:hAnsi="Arial Narrow"/>
          <w:b/>
          <w:color w:val="000000" w:themeColor="text1"/>
          <w:sz w:val="22"/>
          <w:szCs w:val="22"/>
        </w:rPr>
        <w:t>Trochez</w:t>
      </w:r>
      <w:proofErr w:type="spellEnd"/>
      <w:r w:rsidR="00CF31A7" w:rsidRPr="003261BC">
        <w:rPr>
          <w:rFonts w:ascii="Arial Narrow" w:hAnsi="Arial Narrow"/>
          <w:b/>
          <w:color w:val="000000" w:themeColor="text1"/>
          <w:sz w:val="22"/>
          <w:szCs w:val="22"/>
        </w:rPr>
        <w:t xml:space="preserve"> identificado con C.C No. 1.003.370.713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Leider</w:t>
      </w:r>
      <w:proofErr w:type="spellEnd"/>
      <w:r w:rsidR="00CF31A7" w:rsidRPr="003261BC">
        <w:rPr>
          <w:rFonts w:ascii="Arial Narrow" w:hAnsi="Arial Narrow"/>
          <w:b/>
          <w:color w:val="000000"/>
          <w:sz w:val="22"/>
          <w:szCs w:val="22"/>
        </w:rPr>
        <w:t xml:space="preserve"> Carabalí </w:t>
      </w:r>
      <w:proofErr w:type="spellStart"/>
      <w:r w:rsidR="00CF31A7" w:rsidRPr="003261BC">
        <w:rPr>
          <w:rFonts w:ascii="Arial Narrow" w:hAnsi="Arial Narrow"/>
          <w:b/>
          <w:color w:val="000000"/>
          <w:sz w:val="22"/>
          <w:szCs w:val="22"/>
        </w:rPr>
        <w:t>Ambuila</w:t>
      </w:r>
      <w:proofErr w:type="spellEnd"/>
      <w:r w:rsidR="00CF31A7" w:rsidRPr="003261BC">
        <w:rPr>
          <w:rFonts w:ascii="Arial Narrow" w:hAnsi="Arial Narrow"/>
          <w:b/>
          <w:color w:val="000000" w:themeColor="text1"/>
          <w:sz w:val="22"/>
          <w:szCs w:val="22"/>
        </w:rPr>
        <w:t xml:space="preserve"> identificado con</w:t>
      </w:r>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C.C No. 10.474.384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Cristhian</w:t>
      </w:r>
      <w:proofErr w:type="spellEnd"/>
      <w:r w:rsidR="00CF31A7" w:rsidRPr="003261BC">
        <w:rPr>
          <w:rFonts w:ascii="Arial Narrow" w:hAnsi="Arial Narrow"/>
          <w:b/>
          <w:color w:val="000000"/>
          <w:sz w:val="22"/>
          <w:szCs w:val="22"/>
        </w:rPr>
        <w:t xml:space="preserve"> Sánchez Díaz </w:t>
      </w:r>
      <w:r w:rsidR="00CF31A7" w:rsidRPr="003261BC">
        <w:rPr>
          <w:rFonts w:ascii="Arial Narrow" w:hAnsi="Arial Narrow"/>
          <w:b/>
          <w:color w:val="000000" w:themeColor="text1"/>
          <w:sz w:val="22"/>
          <w:szCs w:val="22"/>
        </w:rPr>
        <w:t>identificado con C.C No. 1.144.065.980 de Cali (Valle),</w:t>
      </w:r>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Germán </w:t>
      </w:r>
      <w:proofErr w:type="spellStart"/>
      <w:r w:rsidR="00CF31A7" w:rsidRPr="003261BC">
        <w:rPr>
          <w:rFonts w:ascii="Arial Narrow" w:hAnsi="Arial Narrow"/>
          <w:b/>
          <w:color w:val="000000"/>
          <w:sz w:val="22"/>
          <w:szCs w:val="22"/>
        </w:rPr>
        <w:t>Chate</w:t>
      </w:r>
      <w:proofErr w:type="spellEnd"/>
      <w:r w:rsidR="00CF31A7" w:rsidRPr="003261BC">
        <w:rPr>
          <w:rFonts w:ascii="Arial Narrow" w:hAnsi="Arial Narrow"/>
          <w:b/>
          <w:color w:val="000000"/>
          <w:sz w:val="22"/>
          <w:szCs w:val="22"/>
        </w:rPr>
        <w:t xml:space="preserve"> Ocampo </w:t>
      </w:r>
      <w:r w:rsidR="00CF31A7" w:rsidRPr="003261BC">
        <w:rPr>
          <w:rFonts w:ascii="Arial Narrow" w:hAnsi="Arial Narrow"/>
          <w:b/>
          <w:color w:val="000000" w:themeColor="text1"/>
          <w:sz w:val="22"/>
          <w:szCs w:val="22"/>
        </w:rPr>
        <w:t xml:space="preserve">identificado con C.C No. 10.473.806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Jarinson</w:t>
      </w:r>
      <w:proofErr w:type="spellEnd"/>
      <w:r w:rsidR="00CF31A7" w:rsidRPr="003261BC">
        <w:rPr>
          <w:rFonts w:ascii="Arial Narrow" w:hAnsi="Arial Narrow"/>
          <w:b/>
          <w:color w:val="000000"/>
          <w:sz w:val="22"/>
          <w:szCs w:val="22"/>
        </w:rPr>
        <w:t xml:space="preserve"> Aguilar </w:t>
      </w:r>
      <w:r w:rsidR="00CF31A7" w:rsidRPr="003261BC">
        <w:rPr>
          <w:rFonts w:ascii="Arial Narrow" w:hAnsi="Arial Narrow"/>
          <w:b/>
          <w:color w:val="000000" w:themeColor="text1"/>
          <w:sz w:val="22"/>
          <w:szCs w:val="22"/>
        </w:rPr>
        <w:t xml:space="preserve">identificado con C.C No. 1.149.438.047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Eduar</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Zuñiga</w:t>
      </w:r>
      <w:proofErr w:type="spellEnd"/>
      <w:r w:rsidR="00CF31A7" w:rsidRPr="003261BC">
        <w:rPr>
          <w:rFonts w:ascii="Arial Narrow" w:hAnsi="Arial Narrow"/>
          <w:b/>
          <w:color w:val="000000"/>
          <w:sz w:val="22"/>
          <w:szCs w:val="22"/>
        </w:rPr>
        <w:t xml:space="preserve"> Muñoz identificado con </w:t>
      </w:r>
      <w:r w:rsidR="00CF31A7" w:rsidRPr="003261BC">
        <w:rPr>
          <w:rFonts w:ascii="Arial Narrow" w:hAnsi="Arial Narrow"/>
          <w:b/>
          <w:color w:val="000000" w:themeColor="text1"/>
          <w:sz w:val="22"/>
          <w:szCs w:val="22"/>
        </w:rPr>
        <w:t xml:space="preserve">C.C 10.473.597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Luis Viveros </w:t>
      </w:r>
      <w:r w:rsidR="00CF31A7" w:rsidRPr="003261BC">
        <w:rPr>
          <w:rFonts w:ascii="Arial Narrow" w:hAnsi="Arial Narrow"/>
          <w:b/>
          <w:color w:val="000000" w:themeColor="text1"/>
          <w:sz w:val="22"/>
          <w:szCs w:val="22"/>
        </w:rPr>
        <w:t xml:space="preserve">identificado con C.C No. 1.067.468.478 de </w:t>
      </w:r>
      <w:r w:rsidR="00CF31A7" w:rsidRPr="003261BC">
        <w:rPr>
          <w:rFonts w:ascii="Arial Narrow" w:hAnsi="Arial Narrow"/>
          <w:b/>
          <w:color w:val="000000"/>
          <w:sz w:val="22"/>
          <w:szCs w:val="22"/>
        </w:rPr>
        <w:t xml:space="preserve">Suarez (Cauca), Oscar Eduardo Carabalí </w:t>
      </w:r>
      <w:proofErr w:type="spellStart"/>
      <w:r w:rsidR="00CF31A7" w:rsidRPr="003261BC">
        <w:rPr>
          <w:rFonts w:ascii="Arial Narrow" w:hAnsi="Arial Narrow"/>
          <w:b/>
          <w:color w:val="000000"/>
          <w:sz w:val="22"/>
          <w:szCs w:val="22"/>
        </w:rPr>
        <w:t>Trochez</w:t>
      </w:r>
      <w:proofErr w:type="spellEnd"/>
      <w:r w:rsidR="00CF31A7" w:rsidRPr="003261BC">
        <w:rPr>
          <w:rFonts w:ascii="Arial Narrow" w:hAnsi="Arial Narrow"/>
          <w:b/>
          <w:color w:val="000000"/>
          <w:sz w:val="22"/>
          <w:szCs w:val="22"/>
        </w:rPr>
        <w:t xml:space="preserve">, Luis Fernando Rodríguez García </w:t>
      </w:r>
      <w:r w:rsidR="00CF31A7" w:rsidRPr="003261BC">
        <w:rPr>
          <w:rFonts w:ascii="Arial Narrow" w:hAnsi="Arial Narrow"/>
          <w:b/>
          <w:color w:val="000000" w:themeColor="text1"/>
          <w:sz w:val="22"/>
          <w:szCs w:val="22"/>
        </w:rPr>
        <w:t xml:space="preserve">identificado con C.C No. 1.067.464.536 de </w:t>
      </w:r>
      <w:r w:rsidR="00CF31A7" w:rsidRPr="003261BC">
        <w:rPr>
          <w:rFonts w:ascii="Arial Narrow" w:hAnsi="Arial Narrow"/>
          <w:b/>
          <w:color w:val="000000"/>
          <w:sz w:val="22"/>
          <w:szCs w:val="22"/>
        </w:rPr>
        <w:t xml:space="preserve">Suarez (Cauca), Alberto </w:t>
      </w:r>
      <w:proofErr w:type="spellStart"/>
      <w:r w:rsidR="00CF31A7" w:rsidRPr="003261BC">
        <w:rPr>
          <w:rFonts w:ascii="Arial Narrow" w:hAnsi="Arial Narrow"/>
          <w:b/>
          <w:color w:val="000000"/>
          <w:sz w:val="22"/>
          <w:szCs w:val="22"/>
        </w:rPr>
        <w:t>Lucumí</w:t>
      </w:r>
      <w:proofErr w:type="spellEnd"/>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identificado con 10.472.466 de </w:t>
      </w:r>
      <w:r w:rsidR="00CF31A7" w:rsidRPr="003261BC">
        <w:rPr>
          <w:rFonts w:ascii="Arial Narrow" w:hAnsi="Arial Narrow"/>
          <w:b/>
          <w:color w:val="000000"/>
          <w:sz w:val="22"/>
          <w:szCs w:val="22"/>
        </w:rPr>
        <w:t>Suarez (Cauca</w:t>
      </w:r>
      <w:r w:rsidR="00CF31A7" w:rsidRPr="003261BC">
        <w:rPr>
          <w:rFonts w:ascii="Arial Narrow" w:hAnsi="Arial Narrow"/>
          <w:color w:val="000000"/>
          <w:sz w:val="22"/>
          <w:szCs w:val="22"/>
        </w:rPr>
        <w:t xml:space="preserve">), </w:t>
      </w:r>
      <w:r w:rsidRPr="003261BC">
        <w:rPr>
          <w:rFonts w:ascii="Arial Narrow" w:hAnsi="Arial Narrow" w:cs="Arial"/>
          <w:sz w:val="22"/>
          <w:szCs w:val="22"/>
        </w:rPr>
        <w:t xml:space="preserve">se están viendo presuntamente infringidas las disposiciones del Decreto 622 de Marzo de 1977, compilado en el Decreto 1076 de 2015 y </w:t>
      </w:r>
      <w:r w:rsidR="00B1178D" w:rsidRPr="003261BC">
        <w:rPr>
          <w:rFonts w:ascii="Arial Narrow" w:hAnsi="Arial Narrow" w:cs="Arial"/>
          <w:sz w:val="22"/>
          <w:szCs w:val="22"/>
        </w:rPr>
        <w:t>d</w:t>
      </w:r>
      <w:r w:rsidRPr="003261BC">
        <w:rPr>
          <w:rFonts w:ascii="Arial Narrow" w:hAnsi="Arial Narrow" w:cs="Arial"/>
          <w:sz w:val="22"/>
          <w:szCs w:val="22"/>
        </w:rPr>
        <w:t>el Plan de Manejo del Área Protegida adoptado mediante la Resolución No. 049 del 2007.</w:t>
      </w:r>
    </w:p>
    <w:p w14:paraId="49AB348D" w14:textId="77777777" w:rsidR="00AF5886" w:rsidRPr="003261BC" w:rsidRDefault="00AF5886" w:rsidP="00AF5886">
      <w:pPr>
        <w:jc w:val="both"/>
        <w:rPr>
          <w:rFonts w:ascii="Arial Narrow" w:hAnsi="Arial Narrow" w:cs="Arial"/>
          <w:sz w:val="22"/>
          <w:szCs w:val="22"/>
        </w:rPr>
      </w:pPr>
    </w:p>
    <w:p w14:paraId="480BE7AE" w14:textId="5970B469" w:rsidR="00AF5886" w:rsidRPr="003261BC" w:rsidRDefault="00A052A6" w:rsidP="00AF5886">
      <w:pPr>
        <w:autoSpaceDE w:val="0"/>
        <w:autoSpaceDN w:val="0"/>
        <w:adjustRightInd w:val="0"/>
        <w:jc w:val="both"/>
        <w:rPr>
          <w:rFonts w:ascii="Arial Narrow" w:eastAsia="Calibri" w:hAnsi="Arial Narrow" w:cs="Arial"/>
          <w:color w:val="000000" w:themeColor="text1"/>
          <w:sz w:val="22"/>
          <w:szCs w:val="22"/>
          <w:highlight w:val="yellow"/>
        </w:rPr>
      </w:pPr>
      <w:r w:rsidRPr="003261BC">
        <w:rPr>
          <w:rFonts w:ascii="Arial Narrow" w:eastAsia="Calibri" w:hAnsi="Arial Narrow" w:cs="Arial"/>
          <w:sz w:val="22"/>
          <w:szCs w:val="22"/>
        </w:rPr>
        <w:t>Que en este orden de ideas, los hechos presentados en el presente Acto evidencian la ejecución de acciones prohibidas realizadas presuntamente por los señores</w:t>
      </w:r>
      <w:r w:rsidR="00FA42D5" w:rsidRPr="003261BC">
        <w:rPr>
          <w:rFonts w:ascii="Arial Narrow" w:hAnsi="Arial Narrow"/>
          <w:b/>
          <w:color w:val="000000" w:themeColor="text1"/>
          <w:sz w:val="22"/>
          <w:szCs w:val="22"/>
        </w:rPr>
        <w:t xml:space="preserve"> </w:t>
      </w:r>
      <w:proofErr w:type="spellStart"/>
      <w:r w:rsidR="00CF31A7" w:rsidRPr="003261BC">
        <w:rPr>
          <w:rFonts w:ascii="Arial Narrow" w:hAnsi="Arial Narrow"/>
          <w:b/>
          <w:color w:val="000000" w:themeColor="text1"/>
          <w:sz w:val="22"/>
          <w:szCs w:val="22"/>
        </w:rPr>
        <w:t>Jhon</w:t>
      </w:r>
      <w:proofErr w:type="spellEnd"/>
      <w:r w:rsidR="00CF31A7" w:rsidRPr="003261BC">
        <w:rPr>
          <w:rFonts w:ascii="Arial Narrow" w:hAnsi="Arial Narrow"/>
          <w:b/>
          <w:color w:val="000000" w:themeColor="text1"/>
          <w:sz w:val="22"/>
          <w:szCs w:val="22"/>
        </w:rPr>
        <w:t xml:space="preserve"> Eder Buitrago Carabalí identificado con </w:t>
      </w:r>
      <w:r w:rsidR="00CF31A7" w:rsidRPr="003261BC">
        <w:rPr>
          <w:rFonts w:ascii="Arial Narrow" w:hAnsi="Arial Narrow"/>
          <w:b/>
          <w:color w:val="000000"/>
          <w:sz w:val="22"/>
          <w:szCs w:val="22"/>
        </w:rPr>
        <w:t xml:space="preserve">C.C No. 10.473.793 de Suarez (Cauca), </w:t>
      </w:r>
      <w:proofErr w:type="spellStart"/>
      <w:r w:rsidR="00CF31A7" w:rsidRPr="003261BC">
        <w:rPr>
          <w:rFonts w:ascii="Arial Narrow" w:hAnsi="Arial Narrow"/>
          <w:b/>
          <w:color w:val="000000" w:themeColor="text1"/>
          <w:sz w:val="22"/>
          <w:szCs w:val="22"/>
        </w:rPr>
        <w:t>Jader</w:t>
      </w:r>
      <w:proofErr w:type="spellEnd"/>
      <w:r w:rsidR="00CF31A7" w:rsidRPr="003261BC">
        <w:rPr>
          <w:rFonts w:ascii="Arial Narrow" w:hAnsi="Arial Narrow"/>
          <w:b/>
          <w:color w:val="000000" w:themeColor="text1"/>
          <w:sz w:val="22"/>
          <w:szCs w:val="22"/>
        </w:rPr>
        <w:t xml:space="preserve"> Humberto Gutiérrez </w:t>
      </w:r>
      <w:proofErr w:type="spellStart"/>
      <w:r w:rsidR="00CF31A7" w:rsidRPr="003261BC">
        <w:rPr>
          <w:rFonts w:ascii="Arial Narrow" w:hAnsi="Arial Narrow"/>
          <w:b/>
          <w:color w:val="000000" w:themeColor="text1"/>
          <w:sz w:val="22"/>
          <w:szCs w:val="22"/>
        </w:rPr>
        <w:t>Trochez</w:t>
      </w:r>
      <w:proofErr w:type="spellEnd"/>
      <w:r w:rsidR="00CF31A7" w:rsidRPr="003261BC">
        <w:rPr>
          <w:rFonts w:ascii="Arial Narrow" w:hAnsi="Arial Narrow"/>
          <w:b/>
          <w:color w:val="000000" w:themeColor="text1"/>
          <w:sz w:val="22"/>
          <w:szCs w:val="22"/>
        </w:rPr>
        <w:t xml:space="preserve"> identificado con C.C No. 1.003.370.713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Leider</w:t>
      </w:r>
      <w:proofErr w:type="spellEnd"/>
      <w:r w:rsidR="00CF31A7" w:rsidRPr="003261BC">
        <w:rPr>
          <w:rFonts w:ascii="Arial Narrow" w:hAnsi="Arial Narrow"/>
          <w:b/>
          <w:color w:val="000000"/>
          <w:sz w:val="22"/>
          <w:szCs w:val="22"/>
        </w:rPr>
        <w:t xml:space="preserve"> Carabalí </w:t>
      </w:r>
      <w:proofErr w:type="spellStart"/>
      <w:r w:rsidR="00CF31A7" w:rsidRPr="003261BC">
        <w:rPr>
          <w:rFonts w:ascii="Arial Narrow" w:hAnsi="Arial Narrow"/>
          <w:b/>
          <w:color w:val="000000"/>
          <w:sz w:val="22"/>
          <w:szCs w:val="22"/>
        </w:rPr>
        <w:t>Ambuila</w:t>
      </w:r>
      <w:proofErr w:type="spellEnd"/>
      <w:r w:rsidR="00CF31A7" w:rsidRPr="003261BC">
        <w:rPr>
          <w:rFonts w:ascii="Arial Narrow" w:hAnsi="Arial Narrow"/>
          <w:b/>
          <w:color w:val="000000" w:themeColor="text1"/>
          <w:sz w:val="22"/>
          <w:szCs w:val="22"/>
        </w:rPr>
        <w:t xml:space="preserve"> identificado con</w:t>
      </w:r>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C.C No. 10.474.384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Cristhian</w:t>
      </w:r>
      <w:proofErr w:type="spellEnd"/>
      <w:r w:rsidR="00CF31A7" w:rsidRPr="003261BC">
        <w:rPr>
          <w:rFonts w:ascii="Arial Narrow" w:hAnsi="Arial Narrow"/>
          <w:b/>
          <w:color w:val="000000"/>
          <w:sz w:val="22"/>
          <w:szCs w:val="22"/>
        </w:rPr>
        <w:t xml:space="preserve"> Sánchez Díaz </w:t>
      </w:r>
      <w:r w:rsidR="00CF31A7" w:rsidRPr="003261BC">
        <w:rPr>
          <w:rFonts w:ascii="Arial Narrow" w:hAnsi="Arial Narrow"/>
          <w:b/>
          <w:color w:val="000000" w:themeColor="text1"/>
          <w:sz w:val="22"/>
          <w:szCs w:val="22"/>
        </w:rPr>
        <w:t>identificado con C.C No. 1.144.065.980 de Cali (Valle),</w:t>
      </w:r>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Germán </w:t>
      </w:r>
      <w:proofErr w:type="spellStart"/>
      <w:r w:rsidR="00CF31A7" w:rsidRPr="003261BC">
        <w:rPr>
          <w:rFonts w:ascii="Arial Narrow" w:hAnsi="Arial Narrow"/>
          <w:b/>
          <w:color w:val="000000"/>
          <w:sz w:val="22"/>
          <w:szCs w:val="22"/>
        </w:rPr>
        <w:t>Chate</w:t>
      </w:r>
      <w:proofErr w:type="spellEnd"/>
      <w:r w:rsidR="00CF31A7" w:rsidRPr="003261BC">
        <w:rPr>
          <w:rFonts w:ascii="Arial Narrow" w:hAnsi="Arial Narrow"/>
          <w:b/>
          <w:color w:val="000000"/>
          <w:sz w:val="22"/>
          <w:szCs w:val="22"/>
        </w:rPr>
        <w:t xml:space="preserve"> Ocampo </w:t>
      </w:r>
      <w:r w:rsidR="00CF31A7" w:rsidRPr="003261BC">
        <w:rPr>
          <w:rFonts w:ascii="Arial Narrow" w:hAnsi="Arial Narrow"/>
          <w:b/>
          <w:color w:val="000000" w:themeColor="text1"/>
          <w:sz w:val="22"/>
          <w:szCs w:val="22"/>
        </w:rPr>
        <w:t xml:space="preserve">identificado con C.C No. 10.473.806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Jarinson</w:t>
      </w:r>
      <w:proofErr w:type="spellEnd"/>
      <w:r w:rsidR="00CF31A7" w:rsidRPr="003261BC">
        <w:rPr>
          <w:rFonts w:ascii="Arial Narrow" w:hAnsi="Arial Narrow"/>
          <w:b/>
          <w:color w:val="000000"/>
          <w:sz w:val="22"/>
          <w:szCs w:val="22"/>
        </w:rPr>
        <w:t xml:space="preserve"> Aguilar </w:t>
      </w:r>
      <w:r w:rsidR="00CF31A7" w:rsidRPr="003261BC">
        <w:rPr>
          <w:rFonts w:ascii="Arial Narrow" w:hAnsi="Arial Narrow"/>
          <w:b/>
          <w:color w:val="000000" w:themeColor="text1"/>
          <w:sz w:val="22"/>
          <w:szCs w:val="22"/>
        </w:rPr>
        <w:t xml:space="preserve">identificado con C.C No. 1.149.438.047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Eduar</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Zuñiga</w:t>
      </w:r>
      <w:proofErr w:type="spellEnd"/>
      <w:r w:rsidR="00CF31A7" w:rsidRPr="003261BC">
        <w:rPr>
          <w:rFonts w:ascii="Arial Narrow" w:hAnsi="Arial Narrow"/>
          <w:b/>
          <w:color w:val="000000"/>
          <w:sz w:val="22"/>
          <w:szCs w:val="22"/>
        </w:rPr>
        <w:t xml:space="preserve"> Muñoz identificado con </w:t>
      </w:r>
      <w:r w:rsidR="00CF31A7" w:rsidRPr="003261BC">
        <w:rPr>
          <w:rFonts w:ascii="Arial Narrow" w:hAnsi="Arial Narrow"/>
          <w:b/>
          <w:color w:val="000000" w:themeColor="text1"/>
          <w:sz w:val="22"/>
          <w:szCs w:val="22"/>
        </w:rPr>
        <w:t xml:space="preserve">C.C 10.473.597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Luis Viveros </w:t>
      </w:r>
      <w:r w:rsidR="00CF31A7" w:rsidRPr="003261BC">
        <w:rPr>
          <w:rFonts w:ascii="Arial Narrow" w:hAnsi="Arial Narrow"/>
          <w:b/>
          <w:color w:val="000000" w:themeColor="text1"/>
          <w:sz w:val="22"/>
          <w:szCs w:val="22"/>
        </w:rPr>
        <w:t xml:space="preserve">identificado con C.C No. 1.067.468.478 de </w:t>
      </w:r>
      <w:r w:rsidR="00CF31A7" w:rsidRPr="003261BC">
        <w:rPr>
          <w:rFonts w:ascii="Arial Narrow" w:hAnsi="Arial Narrow"/>
          <w:b/>
          <w:color w:val="000000"/>
          <w:sz w:val="22"/>
          <w:szCs w:val="22"/>
        </w:rPr>
        <w:t xml:space="preserve">Suarez (Cauca), Oscar Eduardo Carabalí </w:t>
      </w:r>
      <w:proofErr w:type="spellStart"/>
      <w:r w:rsidR="00CF31A7" w:rsidRPr="003261BC">
        <w:rPr>
          <w:rFonts w:ascii="Arial Narrow" w:hAnsi="Arial Narrow"/>
          <w:b/>
          <w:color w:val="000000"/>
          <w:sz w:val="22"/>
          <w:szCs w:val="22"/>
        </w:rPr>
        <w:t>Trochez</w:t>
      </w:r>
      <w:proofErr w:type="spellEnd"/>
      <w:r w:rsidR="00CF31A7" w:rsidRPr="003261BC">
        <w:rPr>
          <w:rFonts w:ascii="Arial Narrow" w:hAnsi="Arial Narrow"/>
          <w:b/>
          <w:color w:val="000000"/>
          <w:sz w:val="22"/>
          <w:szCs w:val="22"/>
        </w:rPr>
        <w:t xml:space="preserve">, Luis Fernando Rodríguez García </w:t>
      </w:r>
      <w:r w:rsidR="00CF31A7" w:rsidRPr="003261BC">
        <w:rPr>
          <w:rFonts w:ascii="Arial Narrow" w:hAnsi="Arial Narrow"/>
          <w:b/>
          <w:color w:val="000000" w:themeColor="text1"/>
          <w:sz w:val="22"/>
          <w:szCs w:val="22"/>
        </w:rPr>
        <w:t xml:space="preserve">identificado con C.C No. 1.067.464.536 de </w:t>
      </w:r>
      <w:r w:rsidR="00CF31A7" w:rsidRPr="003261BC">
        <w:rPr>
          <w:rFonts w:ascii="Arial Narrow" w:hAnsi="Arial Narrow"/>
          <w:b/>
          <w:color w:val="000000"/>
          <w:sz w:val="22"/>
          <w:szCs w:val="22"/>
        </w:rPr>
        <w:t xml:space="preserve">Suarez (Cauca), Alberto </w:t>
      </w:r>
      <w:proofErr w:type="spellStart"/>
      <w:r w:rsidR="00CF31A7" w:rsidRPr="003261BC">
        <w:rPr>
          <w:rFonts w:ascii="Arial Narrow" w:hAnsi="Arial Narrow"/>
          <w:b/>
          <w:color w:val="000000"/>
          <w:sz w:val="22"/>
          <w:szCs w:val="22"/>
        </w:rPr>
        <w:t>Lucumí</w:t>
      </w:r>
      <w:proofErr w:type="spellEnd"/>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identificado con 10.472.466 de </w:t>
      </w:r>
      <w:r w:rsidR="00CF31A7" w:rsidRPr="003261BC">
        <w:rPr>
          <w:rFonts w:ascii="Arial Narrow" w:hAnsi="Arial Narrow"/>
          <w:b/>
          <w:color w:val="000000"/>
          <w:sz w:val="22"/>
          <w:szCs w:val="22"/>
        </w:rPr>
        <w:t>Suarez (Cauca</w:t>
      </w:r>
      <w:r w:rsidR="00CF31A7" w:rsidRPr="003261BC">
        <w:rPr>
          <w:rFonts w:ascii="Arial Narrow" w:hAnsi="Arial Narrow"/>
          <w:color w:val="000000"/>
          <w:sz w:val="22"/>
          <w:szCs w:val="22"/>
        </w:rPr>
        <w:t>),</w:t>
      </w:r>
      <w:r w:rsidRPr="003261BC">
        <w:rPr>
          <w:rFonts w:ascii="Arial Narrow" w:eastAsia="Calibri" w:hAnsi="Arial Narrow" w:cs="Arial"/>
          <w:sz w:val="22"/>
          <w:szCs w:val="22"/>
        </w:rPr>
        <w:t>según la normatividad vigente.</w:t>
      </w:r>
      <w:r w:rsidR="00AF5886" w:rsidRPr="003261BC">
        <w:rPr>
          <w:rFonts w:ascii="Arial Narrow" w:eastAsia="Calibri" w:hAnsi="Arial Narrow" w:cs="Arial"/>
          <w:sz w:val="22"/>
          <w:szCs w:val="22"/>
        </w:rPr>
        <w:t xml:space="preserve"> </w:t>
      </w:r>
    </w:p>
    <w:p w14:paraId="0BC3CB9E" w14:textId="77777777" w:rsidR="00AF5886" w:rsidRPr="003261BC" w:rsidRDefault="00AF5886" w:rsidP="00AF5886">
      <w:pPr>
        <w:jc w:val="both"/>
        <w:rPr>
          <w:rFonts w:ascii="Arial Narrow" w:hAnsi="Arial Narrow" w:cs="Arial"/>
          <w:b/>
          <w:sz w:val="22"/>
          <w:szCs w:val="22"/>
        </w:rPr>
      </w:pPr>
    </w:p>
    <w:p w14:paraId="716711DC" w14:textId="4092F7A3" w:rsidR="00AF5886" w:rsidRPr="003261BC" w:rsidRDefault="00AF5886" w:rsidP="00AF5886">
      <w:pPr>
        <w:overflowPunct w:val="0"/>
        <w:jc w:val="both"/>
        <w:rPr>
          <w:rFonts w:ascii="Arial Narrow" w:hAnsi="Arial Narrow" w:cs="Arial"/>
          <w:sz w:val="22"/>
          <w:szCs w:val="22"/>
        </w:rPr>
      </w:pPr>
      <w:r w:rsidRPr="003261BC">
        <w:rPr>
          <w:rFonts w:ascii="Arial Narrow" w:hAnsi="Arial Narrow"/>
          <w:bCs/>
          <w:sz w:val="22"/>
          <w:szCs w:val="22"/>
        </w:rPr>
        <w:t xml:space="preserve">Que la Ley 685 de 2001 por la cual se expide el Código de Minas y se dictan otras disposiciones, en su </w:t>
      </w:r>
      <w:r w:rsidRPr="003261BC">
        <w:rPr>
          <w:rFonts w:ascii="Arial Narrow" w:hAnsi="Arial Narrow" w:cs="Arial"/>
          <w:sz w:val="22"/>
          <w:szCs w:val="22"/>
        </w:rPr>
        <w:t>artículo 34 estipula cuáles serán las zonas excluibles de la minería en el territorio colombiano dentro de las cuales se encuentran las de protección y desarrollo de los recursos naturales renovables o del ambiente que hayan sido delimitadas de conformidad con la normatividad ambiental vigen</w:t>
      </w:r>
      <w:r w:rsidR="00652C29" w:rsidRPr="003261BC">
        <w:rPr>
          <w:rFonts w:ascii="Arial Narrow" w:hAnsi="Arial Narrow" w:cs="Arial"/>
          <w:sz w:val="22"/>
          <w:szCs w:val="22"/>
        </w:rPr>
        <w:t>te. Igualmente establece que en</w:t>
      </w:r>
      <w:r w:rsidRPr="003261BC">
        <w:rPr>
          <w:rFonts w:ascii="Arial Narrow" w:hAnsi="Arial Narrow" w:cs="Arial"/>
          <w:sz w:val="22"/>
          <w:szCs w:val="22"/>
        </w:rPr>
        <w:t xml:space="preserve"> estas zonas no podrán ejecutarse trabajos y obras de exploración y explotación mineras. </w:t>
      </w:r>
      <w:r w:rsidR="003E54D0" w:rsidRPr="003261BC">
        <w:rPr>
          <w:rFonts w:ascii="Arial Narrow" w:hAnsi="Arial Narrow" w:cs="Arial"/>
          <w:sz w:val="22"/>
          <w:szCs w:val="22"/>
        </w:rPr>
        <w:t xml:space="preserve"> </w:t>
      </w:r>
    </w:p>
    <w:p w14:paraId="1A251E3C" w14:textId="61330247" w:rsidR="00AF5886" w:rsidRPr="003261BC" w:rsidRDefault="00FF7B68" w:rsidP="00AF5886">
      <w:pPr>
        <w:pStyle w:val="NormalWeb"/>
        <w:shd w:val="clear" w:color="auto" w:fill="FFFFFF"/>
        <w:jc w:val="both"/>
        <w:rPr>
          <w:rFonts w:ascii="Arial Narrow" w:hAnsi="Arial Narrow" w:cs="Arial"/>
          <w:sz w:val="22"/>
          <w:szCs w:val="22"/>
          <w:lang w:val="es-ES" w:eastAsia="es-ES"/>
        </w:rPr>
      </w:pPr>
      <w:r w:rsidRPr="003261BC">
        <w:rPr>
          <w:rFonts w:ascii="Arial Narrow" w:hAnsi="Arial Narrow" w:cs="Arial"/>
          <w:sz w:val="22"/>
          <w:szCs w:val="22"/>
          <w:lang w:val="es-ES" w:eastAsia="es-ES"/>
        </w:rPr>
        <w:t>Que s</w:t>
      </w:r>
      <w:r w:rsidR="00AF5886" w:rsidRPr="003261BC">
        <w:rPr>
          <w:rFonts w:ascii="Arial Narrow" w:hAnsi="Arial Narrow" w:cs="Arial"/>
          <w:sz w:val="22"/>
          <w:szCs w:val="22"/>
          <w:lang w:val="es-ES" w:eastAsia="es-ES"/>
        </w:rPr>
        <w:t xml:space="preserve">egún el artículo 34 de la misma ley establece que las zonas de exclusión mencionadas serán las que se constituyan conforme a las disposiciones vigentes, como son las áreas que integran </w:t>
      </w:r>
      <w:r w:rsidR="00AF5886" w:rsidRPr="003261BC">
        <w:rPr>
          <w:rFonts w:ascii="Arial Narrow" w:hAnsi="Arial Narrow" w:cs="Arial"/>
          <w:b/>
          <w:sz w:val="22"/>
          <w:szCs w:val="22"/>
          <w:u w:val="single"/>
          <w:lang w:val="es-ES" w:eastAsia="es-ES"/>
        </w:rPr>
        <w:t>el Sistema de Parques Nacionales Naturales,</w:t>
      </w:r>
      <w:r w:rsidR="00AF5886" w:rsidRPr="003261BC">
        <w:rPr>
          <w:rFonts w:ascii="Arial Narrow" w:hAnsi="Arial Narrow" w:cs="Arial"/>
          <w:sz w:val="22"/>
          <w:szCs w:val="22"/>
          <w:lang w:val="es-ES" w:eastAsia="es-ES"/>
        </w:rPr>
        <w:t xml:space="preserve"> parques naturales de carácter regional y zonas de reserva forestales. </w:t>
      </w:r>
      <w:r w:rsidR="00AF5886" w:rsidRPr="003261BC">
        <w:rPr>
          <w:rFonts w:ascii="Arial Narrow" w:hAnsi="Arial Narrow" w:cs="Arial"/>
          <w:sz w:val="22"/>
          <w:szCs w:val="22"/>
          <w:lang w:val="es-ES_tradnl"/>
        </w:rPr>
        <w:t>(El subrayado y la negrilla son propios).</w:t>
      </w:r>
      <w:r w:rsidR="003E54D0" w:rsidRPr="003261BC">
        <w:rPr>
          <w:rFonts w:ascii="Arial Narrow" w:hAnsi="Arial Narrow" w:cs="Arial"/>
          <w:sz w:val="22"/>
          <w:szCs w:val="22"/>
          <w:lang w:val="es-ES_tradnl"/>
        </w:rPr>
        <w:t xml:space="preserve"> </w:t>
      </w:r>
    </w:p>
    <w:p w14:paraId="029CB4C5" w14:textId="464FF19D" w:rsidR="00BC795D" w:rsidRPr="003261BC" w:rsidRDefault="003D5651" w:rsidP="00E25142">
      <w:pPr>
        <w:pStyle w:val="NormalWeb"/>
        <w:shd w:val="clear" w:color="auto" w:fill="FFFFFF"/>
        <w:jc w:val="both"/>
        <w:rPr>
          <w:rFonts w:ascii="Arial Narrow" w:hAnsi="Arial Narrow" w:cs="Arial"/>
          <w:sz w:val="22"/>
          <w:szCs w:val="22"/>
          <w:lang w:val="es-ES_tradnl"/>
        </w:rPr>
      </w:pPr>
      <w:r w:rsidRPr="003261BC">
        <w:rPr>
          <w:rFonts w:ascii="Arial Narrow" w:hAnsi="Arial Narrow" w:cs="Arial"/>
          <w:sz w:val="22"/>
          <w:szCs w:val="22"/>
          <w:lang w:val="es-ES" w:eastAsia="es-ES"/>
        </w:rPr>
        <w:t>Que e</w:t>
      </w:r>
      <w:r w:rsidR="00AF5886" w:rsidRPr="003261BC">
        <w:rPr>
          <w:rFonts w:ascii="Arial Narrow" w:hAnsi="Arial Narrow" w:cs="Arial"/>
          <w:sz w:val="22"/>
          <w:szCs w:val="22"/>
          <w:lang w:val="es-ES" w:eastAsia="es-ES"/>
        </w:rPr>
        <w:t xml:space="preserve">n igual sentido establece que para que puedan excluirse o restringirse trabajos y obras de exploración y explotación mineras en las zonas de protección y desarrollo de los recursos naturales renovables o del ambiente, el acto que las declare deberá estar expresamente motivado en estudios que determinen la incompatibilidad o restricción en relación con las actividades mineras, tal como sucede en el caso del Parque Nacional Natural Farallones de Cali con la </w:t>
      </w:r>
      <w:r w:rsidR="00AF5886" w:rsidRPr="003261BC">
        <w:rPr>
          <w:rFonts w:ascii="Arial Narrow" w:hAnsi="Arial Narrow" w:cs="Arial"/>
          <w:sz w:val="22"/>
          <w:szCs w:val="22"/>
          <w:lang w:val="es-ES_tradnl"/>
        </w:rPr>
        <w:t>Resolución Nº 092 de Ju</w:t>
      </w:r>
      <w:r w:rsidR="00BC795D" w:rsidRPr="003261BC">
        <w:rPr>
          <w:rFonts w:ascii="Arial Narrow" w:hAnsi="Arial Narrow" w:cs="Arial"/>
          <w:sz w:val="22"/>
          <w:szCs w:val="22"/>
          <w:lang w:val="es-ES_tradnl"/>
        </w:rPr>
        <w:t>lio 15 de 1968.</w:t>
      </w:r>
    </w:p>
    <w:p w14:paraId="45C0028A" w14:textId="68AABD89" w:rsidR="00983378" w:rsidRPr="003261BC" w:rsidRDefault="00AF5886" w:rsidP="00E25142">
      <w:pPr>
        <w:pStyle w:val="NormalWeb"/>
        <w:shd w:val="clear" w:color="auto" w:fill="FFFFFF"/>
        <w:jc w:val="both"/>
        <w:rPr>
          <w:rFonts w:ascii="Arial Narrow" w:hAnsi="Arial Narrow" w:cs="Arial"/>
          <w:sz w:val="22"/>
          <w:szCs w:val="22"/>
        </w:rPr>
      </w:pPr>
      <w:r w:rsidRPr="003261BC">
        <w:rPr>
          <w:rFonts w:ascii="Arial Narrow" w:hAnsi="Arial Narrow" w:cs="Arial"/>
          <w:sz w:val="22"/>
          <w:szCs w:val="22"/>
        </w:rPr>
        <w:t>Que teniendo en cuenta lo anteriormente expuesto, se tiene una presunción bien fundada de la realización de actividades</w:t>
      </w:r>
      <w:r w:rsidR="00794A78" w:rsidRPr="003261BC">
        <w:rPr>
          <w:rFonts w:ascii="Arial Narrow" w:hAnsi="Arial Narrow" w:cs="Arial"/>
          <w:sz w:val="22"/>
          <w:szCs w:val="22"/>
        </w:rPr>
        <w:t xml:space="preserve"> de minería ilegal</w:t>
      </w:r>
      <w:r w:rsidRPr="003261BC">
        <w:rPr>
          <w:rFonts w:ascii="Arial Narrow" w:hAnsi="Arial Narrow" w:cs="Arial"/>
          <w:sz w:val="22"/>
          <w:szCs w:val="22"/>
        </w:rPr>
        <w:t xml:space="preserve"> en el sector </w:t>
      </w:r>
      <w:r w:rsidR="000B4897" w:rsidRPr="003261BC">
        <w:rPr>
          <w:rFonts w:ascii="Arial Narrow" w:hAnsi="Arial Narrow"/>
          <w:color w:val="000000" w:themeColor="text1"/>
          <w:sz w:val="22"/>
          <w:szCs w:val="22"/>
        </w:rPr>
        <w:t>conocido como “</w:t>
      </w:r>
      <w:r w:rsidR="003E54D0" w:rsidRPr="003261BC">
        <w:rPr>
          <w:rFonts w:ascii="Arial Narrow" w:hAnsi="Arial Narrow"/>
          <w:color w:val="000000" w:themeColor="text1"/>
          <w:sz w:val="22"/>
          <w:szCs w:val="22"/>
        </w:rPr>
        <w:t>Patequeso</w:t>
      </w:r>
      <w:r w:rsidR="000B4897" w:rsidRPr="003261BC">
        <w:rPr>
          <w:rFonts w:ascii="Arial Narrow" w:hAnsi="Arial Narrow"/>
          <w:color w:val="000000" w:themeColor="text1"/>
          <w:sz w:val="22"/>
          <w:szCs w:val="22"/>
        </w:rPr>
        <w:t>”, en el Alto del Buey,</w:t>
      </w:r>
      <w:r w:rsidRPr="003261BC">
        <w:rPr>
          <w:rFonts w:ascii="Arial Narrow" w:hAnsi="Arial Narrow" w:cs="Arial"/>
          <w:sz w:val="22"/>
          <w:szCs w:val="22"/>
        </w:rPr>
        <w:t xml:space="preserve"> por parte de las personas que fue</w:t>
      </w:r>
      <w:r w:rsidR="00F27D28" w:rsidRPr="003261BC">
        <w:rPr>
          <w:rFonts w:ascii="Arial Narrow" w:hAnsi="Arial Narrow" w:cs="Arial"/>
          <w:sz w:val="22"/>
          <w:szCs w:val="22"/>
        </w:rPr>
        <w:t>ron mencionadas anteriormente.</w:t>
      </w:r>
    </w:p>
    <w:p w14:paraId="391C66C7" w14:textId="2AE66172" w:rsidR="00774CC7" w:rsidRPr="003261BC" w:rsidRDefault="00F1009F" w:rsidP="00E25142">
      <w:pPr>
        <w:pStyle w:val="NormalWeb"/>
        <w:shd w:val="clear" w:color="auto" w:fill="FFFFFF"/>
        <w:jc w:val="both"/>
        <w:rPr>
          <w:rFonts w:ascii="Arial Narrow" w:hAnsi="Arial Narrow" w:cs="Arial"/>
          <w:sz w:val="22"/>
          <w:szCs w:val="22"/>
          <w:lang w:val="es-ES_tradnl"/>
        </w:rPr>
      </w:pPr>
      <w:r w:rsidRPr="003261BC">
        <w:rPr>
          <w:rFonts w:ascii="Arial Narrow" w:hAnsi="Arial Narrow" w:cs="Arial"/>
          <w:sz w:val="22"/>
          <w:szCs w:val="22"/>
        </w:rPr>
        <w:t>Q</w:t>
      </w:r>
      <w:r w:rsidR="00AF5886" w:rsidRPr="003261BC">
        <w:rPr>
          <w:rFonts w:ascii="Arial Narrow" w:hAnsi="Arial Narrow" w:cs="Arial"/>
          <w:sz w:val="22"/>
          <w:szCs w:val="22"/>
        </w:rPr>
        <w:t>ue, por t</w:t>
      </w:r>
      <w:r w:rsidRPr="003261BC">
        <w:rPr>
          <w:rFonts w:ascii="Arial Narrow" w:hAnsi="Arial Narrow" w:cs="Arial"/>
          <w:sz w:val="22"/>
          <w:szCs w:val="22"/>
        </w:rPr>
        <w:t>odo lo anterior</w:t>
      </w:r>
      <w:r w:rsidR="00AF5886" w:rsidRPr="003261BC">
        <w:rPr>
          <w:rFonts w:ascii="Arial Narrow" w:hAnsi="Arial Narrow" w:cs="Arial"/>
          <w:sz w:val="22"/>
          <w:szCs w:val="22"/>
        </w:rPr>
        <w:t xml:space="preserve">, </w:t>
      </w:r>
      <w:r w:rsidR="008A4934" w:rsidRPr="003261BC">
        <w:rPr>
          <w:rFonts w:ascii="Arial Narrow" w:hAnsi="Arial Narrow" w:cs="Arial"/>
          <w:sz w:val="22"/>
          <w:szCs w:val="22"/>
        </w:rPr>
        <w:t>existe mérito para dar apertura a la investigación</w:t>
      </w:r>
      <w:r w:rsidR="00D71049" w:rsidRPr="003261BC">
        <w:rPr>
          <w:rFonts w:ascii="Arial Narrow" w:hAnsi="Arial Narrow" w:cs="Arial"/>
          <w:sz w:val="22"/>
          <w:szCs w:val="22"/>
        </w:rPr>
        <w:t xml:space="preserve"> y formular cargos</w:t>
      </w:r>
      <w:r w:rsidR="008A4934" w:rsidRPr="003261BC">
        <w:rPr>
          <w:rFonts w:ascii="Arial Narrow" w:hAnsi="Arial Narrow" w:cs="Arial"/>
          <w:sz w:val="22"/>
          <w:szCs w:val="22"/>
        </w:rPr>
        <w:t>, por lo tanto el Director Territorial Pacifico en uso de sus facultades;</w:t>
      </w:r>
      <w:r w:rsidR="008A4934" w:rsidRPr="003261BC">
        <w:rPr>
          <w:rFonts w:ascii="Arial Narrow" w:hAnsi="Arial Narrow" w:cs="Arial"/>
          <w:sz w:val="22"/>
          <w:szCs w:val="22"/>
          <w:lang w:val="es-ES_tradnl"/>
        </w:rPr>
        <w:t xml:space="preserve"> </w:t>
      </w:r>
    </w:p>
    <w:p w14:paraId="606F5231" w14:textId="578E5492" w:rsidR="00424D7F" w:rsidRPr="003261BC" w:rsidRDefault="008A4934" w:rsidP="007A2F64">
      <w:pPr>
        <w:ind w:right="-177"/>
        <w:jc w:val="center"/>
        <w:rPr>
          <w:rFonts w:ascii="Arial Narrow" w:hAnsi="Arial Narrow" w:cs="Arial"/>
          <w:b/>
          <w:sz w:val="22"/>
          <w:szCs w:val="22"/>
        </w:rPr>
      </w:pPr>
      <w:r w:rsidRPr="003261BC">
        <w:rPr>
          <w:rFonts w:ascii="Arial Narrow" w:hAnsi="Arial Narrow" w:cs="Arial"/>
          <w:b/>
          <w:sz w:val="22"/>
          <w:szCs w:val="22"/>
        </w:rPr>
        <w:t>DISPONE</w:t>
      </w:r>
    </w:p>
    <w:p w14:paraId="0940AAD4" w14:textId="77777777" w:rsidR="008A4934" w:rsidRPr="003261BC" w:rsidRDefault="008A4934" w:rsidP="008A4934">
      <w:pPr>
        <w:jc w:val="both"/>
        <w:rPr>
          <w:rFonts w:ascii="Arial Narrow" w:hAnsi="Arial Narrow" w:cs="Arial"/>
          <w:b/>
          <w:spacing w:val="-3"/>
          <w:sz w:val="22"/>
          <w:szCs w:val="22"/>
        </w:rPr>
      </w:pPr>
    </w:p>
    <w:p w14:paraId="10E6377F" w14:textId="61157B56" w:rsidR="00DF1336" w:rsidRPr="003261BC" w:rsidRDefault="000F1BB4" w:rsidP="00DF1336">
      <w:pPr>
        <w:jc w:val="both"/>
        <w:rPr>
          <w:rFonts w:ascii="Arial Narrow" w:hAnsi="Arial Narrow" w:cs="Arial"/>
          <w:sz w:val="22"/>
          <w:szCs w:val="22"/>
        </w:rPr>
      </w:pPr>
      <w:r w:rsidRPr="003261BC">
        <w:rPr>
          <w:rFonts w:ascii="Arial Narrow" w:hAnsi="Arial Narrow" w:cs="Arial"/>
          <w:b/>
          <w:spacing w:val="-3"/>
          <w:sz w:val="22"/>
          <w:szCs w:val="22"/>
        </w:rPr>
        <w:t>ARTÍ</w:t>
      </w:r>
      <w:r w:rsidR="008A4934" w:rsidRPr="003261BC">
        <w:rPr>
          <w:rFonts w:ascii="Arial Narrow" w:hAnsi="Arial Narrow" w:cs="Arial"/>
          <w:b/>
          <w:spacing w:val="-3"/>
          <w:sz w:val="22"/>
          <w:szCs w:val="22"/>
        </w:rPr>
        <w:t>CULO PRIMERO.</w:t>
      </w:r>
      <w:r w:rsidR="008A4934" w:rsidRPr="003261BC">
        <w:rPr>
          <w:rFonts w:ascii="Arial Narrow" w:hAnsi="Arial Narrow" w:cs="Arial"/>
          <w:b/>
          <w:kern w:val="2"/>
          <w:sz w:val="22"/>
          <w:szCs w:val="22"/>
        </w:rPr>
        <w:t xml:space="preserve">- </w:t>
      </w:r>
      <w:r w:rsidR="00DF1336" w:rsidRPr="003261BC">
        <w:rPr>
          <w:rFonts w:ascii="Arial Narrow" w:hAnsi="Arial Narrow" w:cs="Arial"/>
          <w:b/>
          <w:kern w:val="2"/>
          <w:sz w:val="22"/>
          <w:szCs w:val="22"/>
        </w:rPr>
        <w:t xml:space="preserve"> </w:t>
      </w:r>
      <w:r w:rsidR="00DF1336" w:rsidRPr="003261BC">
        <w:rPr>
          <w:rFonts w:ascii="Arial Narrow" w:hAnsi="Arial Narrow" w:cs="Arial"/>
          <w:b/>
          <w:sz w:val="22"/>
          <w:szCs w:val="22"/>
          <w:lang w:val="es-ES_tradnl"/>
        </w:rPr>
        <w:t xml:space="preserve">APERTURAR INVESTIGACIÓN y FORMULAR CARGOS </w:t>
      </w:r>
      <w:r w:rsidR="0056304D" w:rsidRPr="003261BC">
        <w:rPr>
          <w:rFonts w:ascii="Arial Narrow" w:hAnsi="Arial Narrow" w:cs="Arial"/>
          <w:sz w:val="22"/>
          <w:szCs w:val="22"/>
          <w:lang w:val="es-ES_tradnl"/>
        </w:rPr>
        <w:t xml:space="preserve">en contra de los </w:t>
      </w:r>
      <w:r w:rsidR="00DF1336" w:rsidRPr="003261BC">
        <w:rPr>
          <w:rFonts w:ascii="Arial Narrow" w:hAnsi="Arial Narrow" w:cs="Arial"/>
          <w:b/>
          <w:sz w:val="22"/>
          <w:szCs w:val="22"/>
          <w:lang w:val="es-ES_tradnl"/>
        </w:rPr>
        <w:t xml:space="preserve"> </w:t>
      </w:r>
      <w:r w:rsidR="00DF1336" w:rsidRPr="003261BC">
        <w:rPr>
          <w:rFonts w:ascii="Arial Narrow" w:hAnsi="Arial Narrow" w:cs="Arial"/>
          <w:sz w:val="22"/>
          <w:szCs w:val="22"/>
          <w:lang w:val="es-ES_tradnl"/>
        </w:rPr>
        <w:t>señor</w:t>
      </w:r>
      <w:r w:rsidR="0056304D" w:rsidRPr="003261BC">
        <w:rPr>
          <w:rFonts w:ascii="Arial Narrow" w:hAnsi="Arial Narrow" w:cs="Arial"/>
          <w:sz w:val="22"/>
          <w:szCs w:val="22"/>
          <w:lang w:val="es-ES_tradnl"/>
        </w:rPr>
        <w:t>es</w:t>
      </w:r>
      <w:r w:rsidR="00FA42D5" w:rsidRPr="003261BC">
        <w:rPr>
          <w:rFonts w:ascii="Arial Narrow" w:hAnsi="Arial Narrow"/>
          <w:b/>
          <w:color w:val="000000"/>
          <w:sz w:val="22"/>
          <w:szCs w:val="22"/>
        </w:rPr>
        <w:t xml:space="preserve"> </w:t>
      </w:r>
      <w:proofErr w:type="spellStart"/>
      <w:r w:rsidR="00CF31A7" w:rsidRPr="003261BC">
        <w:rPr>
          <w:rFonts w:ascii="Arial Narrow" w:hAnsi="Arial Narrow"/>
          <w:b/>
          <w:color w:val="000000" w:themeColor="text1"/>
          <w:sz w:val="22"/>
          <w:szCs w:val="22"/>
        </w:rPr>
        <w:t>Jhon</w:t>
      </w:r>
      <w:proofErr w:type="spellEnd"/>
      <w:r w:rsidR="00CF31A7" w:rsidRPr="003261BC">
        <w:rPr>
          <w:rFonts w:ascii="Arial Narrow" w:hAnsi="Arial Narrow"/>
          <w:b/>
          <w:color w:val="000000" w:themeColor="text1"/>
          <w:sz w:val="22"/>
          <w:szCs w:val="22"/>
        </w:rPr>
        <w:t xml:space="preserve"> Eder Buitrago Carabalí identificado con </w:t>
      </w:r>
      <w:r w:rsidR="00CF31A7" w:rsidRPr="003261BC">
        <w:rPr>
          <w:rFonts w:ascii="Arial Narrow" w:hAnsi="Arial Narrow"/>
          <w:b/>
          <w:color w:val="000000"/>
          <w:sz w:val="22"/>
          <w:szCs w:val="22"/>
        </w:rPr>
        <w:t xml:space="preserve">C.C No. 10.473.793 de Suarez (Cauca), </w:t>
      </w:r>
      <w:proofErr w:type="spellStart"/>
      <w:r w:rsidR="00CF31A7" w:rsidRPr="003261BC">
        <w:rPr>
          <w:rFonts w:ascii="Arial Narrow" w:hAnsi="Arial Narrow"/>
          <w:b/>
          <w:color w:val="000000" w:themeColor="text1"/>
          <w:sz w:val="22"/>
          <w:szCs w:val="22"/>
        </w:rPr>
        <w:t>Jader</w:t>
      </w:r>
      <w:proofErr w:type="spellEnd"/>
      <w:r w:rsidR="00CF31A7" w:rsidRPr="003261BC">
        <w:rPr>
          <w:rFonts w:ascii="Arial Narrow" w:hAnsi="Arial Narrow"/>
          <w:b/>
          <w:color w:val="000000" w:themeColor="text1"/>
          <w:sz w:val="22"/>
          <w:szCs w:val="22"/>
        </w:rPr>
        <w:t xml:space="preserve"> Humberto Gutiérrez </w:t>
      </w:r>
      <w:proofErr w:type="spellStart"/>
      <w:r w:rsidR="00CF31A7" w:rsidRPr="003261BC">
        <w:rPr>
          <w:rFonts w:ascii="Arial Narrow" w:hAnsi="Arial Narrow"/>
          <w:b/>
          <w:color w:val="000000" w:themeColor="text1"/>
          <w:sz w:val="22"/>
          <w:szCs w:val="22"/>
        </w:rPr>
        <w:t>Trochez</w:t>
      </w:r>
      <w:proofErr w:type="spellEnd"/>
      <w:r w:rsidR="00CF31A7" w:rsidRPr="003261BC">
        <w:rPr>
          <w:rFonts w:ascii="Arial Narrow" w:hAnsi="Arial Narrow"/>
          <w:b/>
          <w:color w:val="000000" w:themeColor="text1"/>
          <w:sz w:val="22"/>
          <w:szCs w:val="22"/>
        </w:rPr>
        <w:t xml:space="preserve"> identificado con C.C No. 1.003.370.713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Leider</w:t>
      </w:r>
      <w:proofErr w:type="spellEnd"/>
      <w:r w:rsidR="00CF31A7" w:rsidRPr="003261BC">
        <w:rPr>
          <w:rFonts w:ascii="Arial Narrow" w:hAnsi="Arial Narrow"/>
          <w:b/>
          <w:color w:val="000000"/>
          <w:sz w:val="22"/>
          <w:szCs w:val="22"/>
        </w:rPr>
        <w:t xml:space="preserve"> Carabalí </w:t>
      </w:r>
      <w:proofErr w:type="spellStart"/>
      <w:r w:rsidR="00CF31A7" w:rsidRPr="003261BC">
        <w:rPr>
          <w:rFonts w:ascii="Arial Narrow" w:hAnsi="Arial Narrow"/>
          <w:b/>
          <w:color w:val="000000"/>
          <w:sz w:val="22"/>
          <w:szCs w:val="22"/>
        </w:rPr>
        <w:t>Ambuila</w:t>
      </w:r>
      <w:proofErr w:type="spellEnd"/>
      <w:r w:rsidR="00CF31A7" w:rsidRPr="003261BC">
        <w:rPr>
          <w:rFonts w:ascii="Arial Narrow" w:hAnsi="Arial Narrow"/>
          <w:b/>
          <w:color w:val="000000" w:themeColor="text1"/>
          <w:sz w:val="22"/>
          <w:szCs w:val="22"/>
        </w:rPr>
        <w:t xml:space="preserve"> identificado con</w:t>
      </w:r>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C.C No. 10.474.384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Cristhian</w:t>
      </w:r>
      <w:proofErr w:type="spellEnd"/>
      <w:r w:rsidR="00CF31A7" w:rsidRPr="003261BC">
        <w:rPr>
          <w:rFonts w:ascii="Arial Narrow" w:hAnsi="Arial Narrow"/>
          <w:b/>
          <w:color w:val="000000"/>
          <w:sz w:val="22"/>
          <w:szCs w:val="22"/>
        </w:rPr>
        <w:t xml:space="preserve"> Sánchez Díaz </w:t>
      </w:r>
      <w:r w:rsidR="00CF31A7" w:rsidRPr="003261BC">
        <w:rPr>
          <w:rFonts w:ascii="Arial Narrow" w:hAnsi="Arial Narrow"/>
          <w:b/>
          <w:color w:val="000000" w:themeColor="text1"/>
          <w:sz w:val="22"/>
          <w:szCs w:val="22"/>
        </w:rPr>
        <w:t>identificado con C.C No. 1.144.065.980 de Cali (Valle),</w:t>
      </w:r>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Germán </w:t>
      </w:r>
      <w:proofErr w:type="spellStart"/>
      <w:r w:rsidR="00CF31A7" w:rsidRPr="003261BC">
        <w:rPr>
          <w:rFonts w:ascii="Arial Narrow" w:hAnsi="Arial Narrow"/>
          <w:b/>
          <w:color w:val="000000"/>
          <w:sz w:val="22"/>
          <w:szCs w:val="22"/>
        </w:rPr>
        <w:t>Chate</w:t>
      </w:r>
      <w:proofErr w:type="spellEnd"/>
      <w:r w:rsidR="00CF31A7" w:rsidRPr="003261BC">
        <w:rPr>
          <w:rFonts w:ascii="Arial Narrow" w:hAnsi="Arial Narrow"/>
          <w:b/>
          <w:color w:val="000000"/>
          <w:sz w:val="22"/>
          <w:szCs w:val="22"/>
        </w:rPr>
        <w:t xml:space="preserve"> Ocampo </w:t>
      </w:r>
      <w:r w:rsidR="00CF31A7" w:rsidRPr="003261BC">
        <w:rPr>
          <w:rFonts w:ascii="Arial Narrow" w:hAnsi="Arial Narrow"/>
          <w:b/>
          <w:color w:val="000000" w:themeColor="text1"/>
          <w:sz w:val="22"/>
          <w:szCs w:val="22"/>
        </w:rPr>
        <w:t xml:space="preserve">identificado con C.C No. 10.473.806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Jarinson</w:t>
      </w:r>
      <w:proofErr w:type="spellEnd"/>
      <w:r w:rsidR="00CF31A7" w:rsidRPr="003261BC">
        <w:rPr>
          <w:rFonts w:ascii="Arial Narrow" w:hAnsi="Arial Narrow"/>
          <w:b/>
          <w:color w:val="000000"/>
          <w:sz w:val="22"/>
          <w:szCs w:val="22"/>
        </w:rPr>
        <w:t xml:space="preserve"> Aguilar </w:t>
      </w:r>
      <w:r w:rsidR="00CF31A7" w:rsidRPr="003261BC">
        <w:rPr>
          <w:rFonts w:ascii="Arial Narrow" w:hAnsi="Arial Narrow"/>
          <w:b/>
          <w:color w:val="000000" w:themeColor="text1"/>
          <w:sz w:val="22"/>
          <w:szCs w:val="22"/>
        </w:rPr>
        <w:t xml:space="preserve">identificado con C.C No. 1.149.438.047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Eduar</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Zuñiga</w:t>
      </w:r>
      <w:proofErr w:type="spellEnd"/>
      <w:r w:rsidR="00CF31A7" w:rsidRPr="003261BC">
        <w:rPr>
          <w:rFonts w:ascii="Arial Narrow" w:hAnsi="Arial Narrow"/>
          <w:b/>
          <w:color w:val="000000"/>
          <w:sz w:val="22"/>
          <w:szCs w:val="22"/>
        </w:rPr>
        <w:t xml:space="preserve"> Muñoz identificado con </w:t>
      </w:r>
      <w:r w:rsidR="00CF31A7" w:rsidRPr="003261BC">
        <w:rPr>
          <w:rFonts w:ascii="Arial Narrow" w:hAnsi="Arial Narrow"/>
          <w:b/>
          <w:color w:val="000000" w:themeColor="text1"/>
          <w:sz w:val="22"/>
          <w:szCs w:val="22"/>
        </w:rPr>
        <w:t xml:space="preserve">C.C 10.473.597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Luis Viveros </w:t>
      </w:r>
      <w:r w:rsidR="00CF31A7" w:rsidRPr="003261BC">
        <w:rPr>
          <w:rFonts w:ascii="Arial Narrow" w:hAnsi="Arial Narrow"/>
          <w:b/>
          <w:color w:val="000000" w:themeColor="text1"/>
          <w:sz w:val="22"/>
          <w:szCs w:val="22"/>
        </w:rPr>
        <w:t xml:space="preserve">identificado con C.C No. 1.067.468.478 de </w:t>
      </w:r>
      <w:r w:rsidR="00CF31A7" w:rsidRPr="003261BC">
        <w:rPr>
          <w:rFonts w:ascii="Arial Narrow" w:hAnsi="Arial Narrow"/>
          <w:b/>
          <w:color w:val="000000"/>
          <w:sz w:val="22"/>
          <w:szCs w:val="22"/>
        </w:rPr>
        <w:t xml:space="preserve">Suarez (Cauca), Oscar Eduardo Carabalí </w:t>
      </w:r>
      <w:proofErr w:type="spellStart"/>
      <w:r w:rsidR="00CF31A7" w:rsidRPr="003261BC">
        <w:rPr>
          <w:rFonts w:ascii="Arial Narrow" w:hAnsi="Arial Narrow"/>
          <w:b/>
          <w:color w:val="000000"/>
          <w:sz w:val="22"/>
          <w:szCs w:val="22"/>
        </w:rPr>
        <w:t>Trochez</w:t>
      </w:r>
      <w:proofErr w:type="spellEnd"/>
      <w:r w:rsidR="00CF31A7" w:rsidRPr="003261BC">
        <w:rPr>
          <w:rFonts w:ascii="Arial Narrow" w:hAnsi="Arial Narrow"/>
          <w:b/>
          <w:color w:val="000000"/>
          <w:sz w:val="22"/>
          <w:szCs w:val="22"/>
        </w:rPr>
        <w:t xml:space="preserve">, Luis Fernando Rodríguez García </w:t>
      </w:r>
      <w:r w:rsidR="00CF31A7" w:rsidRPr="003261BC">
        <w:rPr>
          <w:rFonts w:ascii="Arial Narrow" w:hAnsi="Arial Narrow"/>
          <w:b/>
          <w:color w:val="000000" w:themeColor="text1"/>
          <w:sz w:val="22"/>
          <w:szCs w:val="22"/>
        </w:rPr>
        <w:t xml:space="preserve">identificado con C.C No. 1.067.464.536 de </w:t>
      </w:r>
      <w:r w:rsidR="00CF31A7" w:rsidRPr="003261BC">
        <w:rPr>
          <w:rFonts w:ascii="Arial Narrow" w:hAnsi="Arial Narrow"/>
          <w:b/>
          <w:color w:val="000000"/>
          <w:sz w:val="22"/>
          <w:szCs w:val="22"/>
        </w:rPr>
        <w:t xml:space="preserve">Suarez (Cauca), Alberto </w:t>
      </w:r>
      <w:proofErr w:type="spellStart"/>
      <w:r w:rsidR="00CF31A7" w:rsidRPr="003261BC">
        <w:rPr>
          <w:rFonts w:ascii="Arial Narrow" w:hAnsi="Arial Narrow"/>
          <w:b/>
          <w:color w:val="000000"/>
          <w:sz w:val="22"/>
          <w:szCs w:val="22"/>
        </w:rPr>
        <w:t>Lucumí</w:t>
      </w:r>
      <w:proofErr w:type="spellEnd"/>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identificado con 10.472.466 de </w:t>
      </w:r>
      <w:r w:rsidR="00CF31A7" w:rsidRPr="003261BC">
        <w:rPr>
          <w:rFonts w:ascii="Arial Narrow" w:hAnsi="Arial Narrow"/>
          <w:b/>
          <w:color w:val="000000"/>
          <w:sz w:val="22"/>
          <w:szCs w:val="22"/>
        </w:rPr>
        <w:t>Suarez (Cauca</w:t>
      </w:r>
      <w:r w:rsidR="00CF31A7" w:rsidRPr="003261BC">
        <w:rPr>
          <w:rFonts w:ascii="Arial Narrow" w:hAnsi="Arial Narrow"/>
          <w:color w:val="000000"/>
          <w:sz w:val="22"/>
          <w:szCs w:val="22"/>
        </w:rPr>
        <w:t>)</w:t>
      </w:r>
      <w:r w:rsidR="00AD7257" w:rsidRPr="00315C9D">
        <w:rPr>
          <w:rFonts w:ascii="Arial Narrow" w:eastAsia="Calibri" w:hAnsi="Arial Narrow" w:cs="Arial"/>
          <w:b/>
          <w:color w:val="000000" w:themeColor="text1"/>
          <w:sz w:val="22"/>
          <w:szCs w:val="22"/>
        </w:rPr>
        <w:t>,</w:t>
      </w:r>
      <w:r w:rsidR="00DF1336" w:rsidRPr="003261BC">
        <w:rPr>
          <w:rFonts w:ascii="Arial Narrow" w:hAnsi="Arial Narrow" w:cs="Arial"/>
          <w:sz w:val="22"/>
          <w:szCs w:val="22"/>
        </w:rPr>
        <w:t xml:space="preserve"> por</w:t>
      </w:r>
      <w:r w:rsidR="00AD7257" w:rsidRPr="003261BC">
        <w:rPr>
          <w:rFonts w:ascii="Arial Narrow" w:hAnsi="Arial Narrow" w:cs="Arial"/>
          <w:sz w:val="22"/>
          <w:szCs w:val="22"/>
        </w:rPr>
        <w:t xml:space="preserve"> los hechos ocurridos el día </w:t>
      </w:r>
      <w:r w:rsidR="003E54D0" w:rsidRPr="003261BC">
        <w:rPr>
          <w:rFonts w:ascii="Arial Narrow" w:hAnsi="Arial Narrow" w:cs="Arial"/>
          <w:sz w:val="22"/>
          <w:szCs w:val="22"/>
        </w:rPr>
        <w:t>23</w:t>
      </w:r>
      <w:r w:rsidR="00DF1336" w:rsidRPr="003261BC">
        <w:rPr>
          <w:rFonts w:ascii="Arial Narrow" w:hAnsi="Arial Narrow" w:cs="Arial"/>
          <w:sz w:val="22"/>
          <w:szCs w:val="22"/>
        </w:rPr>
        <w:t xml:space="preserve"> de </w:t>
      </w:r>
      <w:r w:rsidR="003E54D0" w:rsidRPr="003261BC">
        <w:rPr>
          <w:rFonts w:ascii="Arial Narrow" w:hAnsi="Arial Narrow" w:cs="Arial"/>
          <w:sz w:val="22"/>
          <w:szCs w:val="22"/>
        </w:rPr>
        <w:t>agosto</w:t>
      </w:r>
      <w:r w:rsidR="0056304D" w:rsidRPr="003261BC">
        <w:rPr>
          <w:rFonts w:ascii="Arial Narrow" w:hAnsi="Arial Narrow" w:cs="Arial"/>
          <w:sz w:val="22"/>
          <w:szCs w:val="22"/>
        </w:rPr>
        <w:t xml:space="preserve"> de 2017</w:t>
      </w:r>
      <w:r w:rsidR="00DF1336" w:rsidRPr="003261BC">
        <w:rPr>
          <w:rFonts w:ascii="Arial Narrow" w:hAnsi="Arial Narrow" w:cs="Arial"/>
          <w:sz w:val="22"/>
          <w:szCs w:val="22"/>
        </w:rPr>
        <w:t xml:space="preserve"> por la presunta infracción a normatividad ambiental, consistente en incurrir en las conductas prohibidas en las siguientes normatividades:</w:t>
      </w:r>
      <w:r w:rsidR="0056304D" w:rsidRPr="003261BC">
        <w:rPr>
          <w:rFonts w:ascii="Arial Narrow" w:hAnsi="Arial Narrow" w:cs="Arial"/>
          <w:sz w:val="22"/>
          <w:szCs w:val="22"/>
        </w:rPr>
        <w:t xml:space="preserve"> </w:t>
      </w:r>
    </w:p>
    <w:p w14:paraId="6373FAC0" w14:textId="77777777" w:rsidR="00DF1336" w:rsidRPr="003261BC" w:rsidRDefault="00DF1336" w:rsidP="00DF1336">
      <w:pPr>
        <w:jc w:val="both"/>
        <w:rPr>
          <w:rFonts w:ascii="Arial Narrow" w:hAnsi="Arial Narrow" w:cs="Arial"/>
          <w:sz w:val="22"/>
          <w:szCs w:val="22"/>
        </w:rPr>
      </w:pPr>
    </w:p>
    <w:p w14:paraId="73677927" w14:textId="2054E435" w:rsidR="00DF1336" w:rsidRPr="003261BC" w:rsidRDefault="00DF1336" w:rsidP="00DF1336">
      <w:pPr>
        <w:jc w:val="both"/>
        <w:rPr>
          <w:rFonts w:ascii="Arial Narrow" w:hAnsi="Arial Narrow" w:cs="Arial"/>
          <w:sz w:val="22"/>
          <w:szCs w:val="22"/>
        </w:rPr>
      </w:pPr>
      <w:r w:rsidRPr="003261BC">
        <w:rPr>
          <w:rFonts w:ascii="Arial Narrow" w:hAnsi="Arial Narrow" w:cs="Arial"/>
          <w:sz w:val="22"/>
          <w:szCs w:val="22"/>
        </w:rPr>
        <w:t>Decreto Único Reglamentario del Sector Ambiente y Desarrollo Sostenible 1076 de 2015, que compiló el Decreto 622 de 1977 en el título 2</w:t>
      </w:r>
      <w:r w:rsidR="00EA070D" w:rsidRPr="003261BC">
        <w:rPr>
          <w:rFonts w:ascii="Arial Narrow" w:hAnsi="Arial Narrow" w:cs="Arial"/>
          <w:sz w:val="22"/>
          <w:szCs w:val="22"/>
        </w:rPr>
        <w:t>,</w:t>
      </w:r>
      <w:r w:rsidRPr="003261BC">
        <w:rPr>
          <w:rFonts w:ascii="Arial Narrow" w:hAnsi="Arial Narrow" w:cs="Arial"/>
          <w:sz w:val="22"/>
          <w:szCs w:val="22"/>
        </w:rPr>
        <w:t xml:space="preserve"> capítulo 1, en la sección 15, artículo</w:t>
      </w:r>
      <w:r w:rsidR="00D17E77" w:rsidRPr="003261BC">
        <w:rPr>
          <w:rFonts w:ascii="Arial Narrow" w:hAnsi="Arial Narrow" w:cs="Arial"/>
          <w:sz w:val="22"/>
          <w:szCs w:val="22"/>
        </w:rPr>
        <w:t>s</w:t>
      </w:r>
      <w:r w:rsidRPr="003261BC">
        <w:rPr>
          <w:rFonts w:ascii="Arial Narrow" w:hAnsi="Arial Narrow" w:cs="Arial"/>
          <w:sz w:val="22"/>
          <w:szCs w:val="22"/>
        </w:rPr>
        <w:t xml:space="preserve"> 2.2.2.1.15.1</w:t>
      </w:r>
      <w:r w:rsidR="00D17E77" w:rsidRPr="003261BC">
        <w:rPr>
          <w:rFonts w:ascii="Arial Narrow" w:hAnsi="Arial Narrow" w:cs="Arial"/>
          <w:sz w:val="22"/>
          <w:szCs w:val="22"/>
        </w:rPr>
        <w:t xml:space="preserve"> y </w:t>
      </w:r>
      <w:r w:rsidR="00F63DF7" w:rsidRPr="003261BC">
        <w:rPr>
          <w:rFonts w:ascii="Arial Narrow" w:hAnsi="Arial Narrow" w:cs="Arial"/>
          <w:sz w:val="22"/>
          <w:szCs w:val="22"/>
        </w:rPr>
        <w:t>2.2.2.1.15.2</w:t>
      </w:r>
      <w:r w:rsidRPr="003261BC">
        <w:rPr>
          <w:rFonts w:ascii="Arial Narrow" w:hAnsi="Arial Narrow" w:cs="Arial"/>
          <w:sz w:val="22"/>
          <w:szCs w:val="22"/>
        </w:rPr>
        <w:t>:</w:t>
      </w:r>
    </w:p>
    <w:p w14:paraId="1596CC59" w14:textId="0A2A42C4" w:rsidR="00DF1336" w:rsidRPr="003261BC" w:rsidRDefault="00DF1336" w:rsidP="00827A12">
      <w:pPr>
        <w:pStyle w:val="BodyText31"/>
        <w:overflowPunct/>
        <w:autoSpaceDE/>
        <w:autoSpaceDN/>
        <w:adjustRightInd/>
        <w:textAlignment w:val="auto"/>
        <w:rPr>
          <w:rFonts w:cs="Arial"/>
          <w:szCs w:val="22"/>
          <w:lang w:val="es-CO" w:eastAsia="es-CO"/>
        </w:rPr>
      </w:pPr>
    </w:p>
    <w:p w14:paraId="519A86E9" w14:textId="5902B675" w:rsidR="00F63DF7" w:rsidRPr="003261BC" w:rsidRDefault="00F63DF7" w:rsidP="00827A12">
      <w:pPr>
        <w:pStyle w:val="BodyText31"/>
        <w:overflowPunct/>
        <w:autoSpaceDE/>
        <w:autoSpaceDN/>
        <w:adjustRightInd/>
        <w:textAlignment w:val="auto"/>
        <w:rPr>
          <w:rFonts w:cs="Arial"/>
          <w:szCs w:val="22"/>
        </w:rPr>
      </w:pPr>
      <w:r w:rsidRPr="003261BC">
        <w:rPr>
          <w:rFonts w:cs="Arial"/>
          <w:szCs w:val="22"/>
        </w:rPr>
        <w:t>Artículo 2.2.2.1.15.1</w:t>
      </w:r>
      <w:r w:rsidR="00D54C9D" w:rsidRPr="003261BC">
        <w:rPr>
          <w:rFonts w:cs="Arial"/>
          <w:szCs w:val="22"/>
        </w:rPr>
        <w:t>:</w:t>
      </w:r>
    </w:p>
    <w:p w14:paraId="5390404F" w14:textId="60D87B48" w:rsidR="005B134A" w:rsidRPr="003261BC" w:rsidRDefault="005B134A" w:rsidP="00FA42D5">
      <w:pPr>
        <w:autoSpaceDE w:val="0"/>
        <w:autoSpaceDN w:val="0"/>
        <w:adjustRightInd w:val="0"/>
        <w:jc w:val="both"/>
        <w:rPr>
          <w:rFonts w:ascii="Arial Narrow" w:hAnsi="Arial Narrow" w:cs="Arial"/>
          <w:i/>
          <w:sz w:val="22"/>
          <w:szCs w:val="22"/>
        </w:rPr>
      </w:pPr>
    </w:p>
    <w:p w14:paraId="4CC0104F" w14:textId="774DBDEA" w:rsidR="009259DC" w:rsidRPr="003261BC" w:rsidRDefault="00827A12" w:rsidP="000D5C4D">
      <w:pPr>
        <w:pStyle w:val="Prrafodelista"/>
        <w:numPr>
          <w:ilvl w:val="0"/>
          <w:numId w:val="13"/>
        </w:numPr>
        <w:autoSpaceDE w:val="0"/>
        <w:autoSpaceDN w:val="0"/>
        <w:adjustRightInd w:val="0"/>
        <w:jc w:val="both"/>
        <w:rPr>
          <w:rFonts w:ascii="Arial Narrow" w:hAnsi="Arial Narrow" w:cs="Arial"/>
          <w:i/>
          <w:sz w:val="22"/>
          <w:szCs w:val="22"/>
        </w:rPr>
      </w:pPr>
      <w:r w:rsidRPr="003261BC">
        <w:rPr>
          <w:rFonts w:ascii="Arial Narrow" w:hAnsi="Arial Narrow" w:cs="Arial"/>
          <w:i/>
          <w:sz w:val="22"/>
          <w:szCs w:val="22"/>
        </w:rPr>
        <w:t>3. Desarrollar actividades agropecuarias o industriales incluidas las hoteleras, mineras y petroleras.</w:t>
      </w:r>
    </w:p>
    <w:p w14:paraId="4B4AB32A" w14:textId="77777777" w:rsidR="00384951" w:rsidRPr="003261BC" w:rsidRDefault="00384951" w:rsidP="00384951">
      <w:pPr>
        <w:autoSpaceDE w:val="0"/>
        <w:autoSpaceDN w:val="0"/>
        <w:adjustRightInd w:val="0"/>
        <w:jc w:val="both"/>
        <w:rPr>
          <w:rFonts w:ascii="Arial Narrow" w:hAnsi="Arial Narrow" w:cs="Arial"/>
          <w:i/>
          <w:sz w:val="22"/>
          <w:szCs w:val="22"/>
        </w:rPr>
      </w:pPr>
    </w:p>
    <w:p w14:paraId="7F3E7778" w14:textId="572DB077" w:rsidR="009259DC" w:rsidRPr="003261BC" w:rsidRDefault="00827A12" w:rsidP="009259DC">
      <w:pPr>
        <w:pStyle w:val="Prrafodelista"/>
        <w:numPr>
          <w:ilvl w:val="0"/>
          <w:numId w:val="13"/>
        </w:numPr>
        <w:jc w:val="both"/>
        <w:rPr>
          <w:rFonts w:ascii="Arial Narrow" w:hAnsi="Arial Narrow" w:cs="Arial"/>
          <w:i/>
          <w:sz w:val="22"/>
          <w:szCs w:val="22"/>
        </w:rPr>
      </w:pPr>
      <w:r w:rsidRPr="003261BC">
        <w:rPr>
          <w:rFonts w:ascii="Arial Narrow" w:hAnsi="Arial Narrow" w:cs="Arial"/>
          <w:i/>
          <w:sz w:val="22"/>
          <w:szCs w:val="22"/>
        </w:rPr>
        <w:t>8. Toda actividad que Parques Nacionales Naturales de Colombia o el Ministerio de Ambiente y Desarrollo Sostenible determine que pueda ser causa de modificaciones significativas del ambiente o de los valores naturales de las distintas áreas del Sistema de Parques Nacionales Naturales.</w:t>
      </w:r>
    </w:p>
    <w:p w14:paraId="019F8723" w14:textId="77777777" w:rsidR="0057278A" w:rsidRPr="003261BC" w:rsidRDefault="0057278A" w:rsidP="0057278A">
      <w:pPr>
        <w:jc w:val="both"/>
        <w:rPr>
          <w:rFonts w:ascii="Arial Narrow" w:hAnsi="Arial Narrow" w:cs="Arial"/>
          <w:i/>
          <w:sz w:val="22"/>
          <w:szCs w:val="22"/>
        </w:rPr>
      </w:pPr>
    </w:p>
    <w:p w14:paraId="46D5883E" w14:textId="08D888EB" w:rsidR="00207A76" w:rsidRPr="003261BC" w:rsidRDefault="0057278A" w:rsidP="0057278A">
      <w:pPr>
        <w:jc w:val="both"/>
        <w:rPr>
          <w:rFonts w:ascii="Arial Narrow" w:hAnsi="Arial Narrow" w:cs="Arial"/>
          <w:sz w:val="22"/>
          <w:szCs w:val="22"/>
        </w:rPr>
      </w:pPr>
      <w:r w:rsidRPr="003261BC">
        <w:rPr>
          <w:rFonts w:ascii="Arial Narrow" w:hAnsi="Arial Narrow" w:cs="Arial"/>
          <w:sz w:val="22"/>
          <w:szCs w:val="22"/>
        </w:rPr>
        <w:t>Artículo 2.2.2.1.15.2:</w:t>
      </w:r>
    </w:p>
    <w:p w14:paraId="5E7D3BC1" w14:textId="77777777" w:rsidR="00913113" w:rsidRPr="003261BC" w:rsidRDefault="00913113" w:rsidP="0057278A">
      <w:pPr>
        <w:jc w:val="both"/>
        <w:rPr>
          <w:rFonts w:ascii="Arial Narrow" w:hAnsi="Arial Narrow" w:cs="Arial"/>
          <w:sz w:val="22"/>
          <w:szCs w:val="22"/>
        </w:rPr>
      </w:pPr>
    </w:p>
    <w:p w14:paraId="147C13AB" w14:textId="28B36ABC" w:rsidR="00AF382D" w:rsidRPr="003261BC" w:rsidRDefault="00827A12" w:rsidP="00AF382D">
      <w:pPr>
        <w:pStyle w:val="Prrafodelista"/>
        <w:numPr>
          <w:ilvl w:val="0"/>
          <w:numId w:val="13"/>
        </w:numPr>
        <w:jc w:val="both"/>
        <w:rPr>
          <w:rFonts w:ascii="Arial Narrow" w:hAnsi="Arial Narrow" w:cs="Arial"/>
          <w:i/>
          <w:sz w:val="22"/>
          <w:szCs w:val="22"/>
        </w:rPr>
      </w:pPr>
      <w:r w:rsidRPr="003261BC">
        <w:rPr>
          <w:rFonts w:ascii="Arial Narrow" w:hAnsi="Arial Narrow" w:cs="Arial"/>
          <w:i/>
          <w:sz w:val="22"/>
          <w:szCs w:val="22"/>
        </w:rPr>
        <w:t>10. Entrar en horas distintas a las establecidas o sin la autorización correspondiente.</w:t>
      </w:r>
    </w:p>
    <w:p w14:paraId="500724B2" w14:textId="77777777" w:rsidR="008A4934" w:rsidRPr="003261BC" w:rsidRDefault="008A4934" w:rsidP="008A4934">
      <w:pPr>
        <w:suppressAutoHyphens/>
        <w:jc w:val="both"/>
        <w:rPr>
          <w:rFonts w:ascii="Arial Narrow" w:hAnsi="Arial Narrow" w:cs="Arial"/>
          <w:spacing w:val="-3"/>
          <w:sz w:val="22"/>
          <w:szCs w:val="22"/>
        </w:rPr>
      </w:pPr>
    </w:p>
    <w:p w14:paraId="10298722" w14:textId="77777777" w:rsidR="00852F50" w:rsidRDefault="00852F50" w:rsidP="008A4934">
      <w:pPr>
        <w:jc w:val="both"/>
        <w:rPr>
          <w:rStyle w:val="A5"/>
          <w:rFonts w:ascii="Arial Narrow" w:hAnsi="Arial Narrow" w:cs="Arial"/>
          <w:b/>
          <w:sz w:val="22"/>
          <w:szCs w:val="22"/>
        </w:rPr>
      </w:pPr>
    </w:p>
    <w:p w14:paraId="2431E49E" w14:textId="77777777" w:rsidR="00852F50" w:rsidRDefault="00852F50" w:rsidP="008A4934">
      <w:pPr>
        <w:jc w:val="both"/>
        <w:rPr>
          <w:rStyle w:val="A5"/>
          <w:rFonts w:ascii="Arial Narrow" w:hAnsi="Arial Narrow" w:cs="Arial"/>
          <w:b/>
          <w:sz w:val="22"/>
          <w:szCs w:val="22"/>
        </w:rPr>
      </w:pPr>
    </w:p>
    <w:p w14:paraId="3D1791A9" w14:textId="6E4B5695" w:rsidR="008A4934" w:rsidRPr="003261BC" w:rsidRDefault="00AB4C4D" w:rsidP="008A4934">
      <w:pPr>
        <w:jc w:val="both"/>
        <w:rPr>
          <w:rStyle w:val="A5"/>
          <w:rFonts w:ascii="Arial Narrow" w:hAnsi="Arial Narrow" w:cs="Arial"/>
          <w:sz w:val="22"/>
          <w:szCs w:val="22"/>
        </w:rPr>
      </w:pPr>
      <w:r w:rsidRPr="003261BC">
        <w:rPr>
          <w:rStyle w:val="A5"/>
          <w:rFonts w:ascii="Arial Narrow" w:hAnsi="Arial Narrow" w:cs="Arial"/>
          <w:b/>
          <w:sz w:val="22"/>
          <w:szCs w:val="22"/>
        </w:rPr>
        <w:t>ARTÍ</w:t>
      </w:r>
      <w:r w:rsidR="008A4934" w:rsidRPr="003261BC">
        <w:rPr>
          <w:rStyle w:val="A5"/>
          <w:rFonts w:ascii="Arial Narrow" w:hAnsi="Arial Narrow" w:cs="Arial"/>
          <w:b/>
          <w:sz w:val="22"/>
          <w:szCs w:val="22"/>
        </w:rPr>
        <w:t xml:space="preserve">CULO SEGUNDO.- TENER </w:t>
      </w:r>
      <w:r w:rsidR="008A4934" w:rsidRPr="003261BC">
        <w:rPr>
          <w:rStyle w:val="A5"/>
          <w:rFonts w:ascii="Arial Narrow" w:hAnsi="Arial Narrow" w:cs="Arial"/>
          <w:sz w:val="22"/>
          <w:szCs w:val="22"/>
        </w:rPr>
        <w:t xml:space="preserve">como documentos contentivos en el expediente, los siguientes: </w:t>
      </w:r>
    </w:p>
    <w:p w14:paraId="4C3BE7CC" w14:textId="77777777" w:rsidR="008A4934" w:rsidRPr="003261BC" w:rsidRDefault="008A4934" w:rsidP="008A4934">
      <w:pPr>
        <w:jc w:val="both"/>
        <w:rPr>
          <w:rStyle w:val="A5"/>
          <w:rFonts w:ascii="Arial Narrow" w:hAnsi="Arial Narrow" w:cs="Arial"/>
          <w:sz w:val="22"/>
          <w:szCs w:val="22"/>
        </w:rPr>
      </w:pPr>
    </w:p>
    <w:p w14:paraId="46043DA0" w14:textId="6AB1188C" w:rsidR="009449E2" w:rsidRPr="003261BC" w:rsidRDefault="00DD415D" w:rsidP="009449E2">
      <w:pPr>
        <w:pStyle w:val="Textoindependiente"/>
        <w:numPr>
          <w:ilvl w:val="0"/>
          <w:numId w:val="12"/>
        </w:numPr>
        <w:rPr>
          <w:rFonts w:ascii="Arial Narrow" w:hAnsi="Arial Narrow" w:cs="Arial"/>
          <w:b/>
          <w:sz w:val="22"/>
          <w:szCs w:val="22"/>
          <w:lang w:val="es-CO"/>
        </w:rPr>
      </w:pPr>
      <w:r w:rsidRPr="003261BC">
        <w:rPr>
          <w:rFonts w:ascii="Arial Narrow" w:hAnsi="Arial Narrow" w:cs="Arial"/>
          <w:sz w:val="22"/>
          <w:szCs w:val="22"/>
          <w:lang w:val="es-CO"/>
        </w:rPr>
        <w:t xml:space="preserve">Informe de campo para proceso sancionatorio ambiental realizado el día </w:t>
      </w:r>
      <w:r w:rsidR="003E54D0" w:rsidRPr="003261BC">
        <w:rPr>
          <w:rFonts w:ascii="Arial Narrow" w:hAnsi="Arial Narrow" w:cs="Arial"/>
          <w:sz w:val="22"/>
          <w:szCs w:val="22"/>
        </w:rPr>
        <w:t>23</w:t>
      </w:r>
      <w:r w:rsidRPr="003261BC">
        <w:rPr>
          <w:rFonts w:ascii="Arial Narrow" w:hAnsi="Arial Narrow" w:cs="Arial"/>
          <w:sz w:val="22"/>
          <w:szCs w:val="22"/>
        </w:rPr>
        <w:t xml:space="preserve"> de </w:t>
      </w:r>
      <w:r w:rsidR="003E54D0" w:rsidRPr="003261BC">
        <w:rPr>
          <w:rFonts w:ascii="Arial Narrow" w:hAnsi="Arial Narrow" w:cs="Arial"/>
          <w:sz w:val="22"/>
          <w:szCs w:val="22"/>
          <w:lang w:val="es-CO"/>
        </w:rPr>
        <w:t>agosto</w:t>
      </w:r>
      <w:r w:rsidRPr="003261BC">
        <w:rPr>
          <w:rFonts w:ascii="Arial Narrow" w:hAnsi="Arial Narrow" w:cs="Arial"/>
          <w:sz w:val="22"/>
          <w:szCs w:val="22"/>
        </w:rPr>
        <w:t xml:space="preserve"> de 2017</w:t>
      </w:r>
      <w:r w:rsidRPr="003261BC">
        <w:rPr>
          <w:rFonts w:ascii="Arial Narrow" w:hAnsi="Arial Narrow" w:cs="Arial"/>
          <w:sz w:val="22"/>
          <w:szCs w:val="22"/>
          <w:lang w:val="es-CO"/>
        </w:rPr>
        <w:t>.</w:t>
      </w:r>
    </w:p>
    <w:p w14:paraId="2707952B" w14:textId="77777777" w:rsidR="003E54D0" w:rsidRPr="003261BC" w:rsidRDefault="003E54D0" w:rsidP="003E54D0">
      <w:pPr>
        <w:pStyle w:val="Textoindependiente"/>
        <w:ind w:left="720"/>
        <w:rPr>
          <w:rFonts w:ascii="Arial Narrow" w:hAnsi="Arial Narrow" w:cs="Arial"/>
          <w:b/>
          <w:sz w:val="22"/>
          <w:szCs w:val="22"/>
          <w:lang w:val="es-CO"/>
        </w:rPr>
      </w:pPr>
    </w:p>
    <w:p w14:paraId="2025842B" w14:textId="2BF94288" w:rsidR="00DD415D" w:rsidRPr="003261BC" w:rsidRDefault="00DD415D" w:rsidP="00DD415D">
      <w:pPr>
        <w:pStyle w:val="Textoindependiente"/>
        <w:numPr>
          <w:ilvl w:val="0"/>
          <w:numId w:val="12"/>
        </w:numPr>
        <w:rPr>
          <w:rFonts w:ascii="Arial Narrow" w:hAnsi="Arial Narrow" w:cs="Arial"/>
          <w:sz w:val="22"/>
          <w:szCs w:val="22"/>
          <w:lang w:val="es-CO"/>
        </w:rPr>
      </w:pPr>
      <w:r w:rsidRPr="003261BC">
        <w:rPr>
          <w:rFonts w:ascii="Arial Narrow" w:hAnsi="Arial Narrow" w:cs="Arial"/>
          <w:sz w:val="22"/>
          <w:szCs w:val="22"/>
          <w:lang w:val="es-CO"/>
        </w:rPr>
        <w:t>Informe de Procedimiento de Control a la Minería Ilegal</w:t>
      </w:r>
      <w:r w:rsidR="0061194B" w:rsidRPr="003261BC">
        <w:rPr>
          <w:rFonts w:ascii="Arial Narrow" w:hAnsi="Arial Narrow" w:cs="Arial"/>
          <w:sz w:val="22"/>
          <w:szCs w:val="22"/>
          <w:lang w:val="es-CO"/>
        </w:rPr>
        <w:t xml:space="preserve"> del </w:t>
      </w:r>
      <w:r w:rsidR="003E54D0" w:rsidRPr="003261BC">
        <w:rPr>
          <w:rFonts w:ascii="Arial Narrow" w:hAnsi="Arial Narrow" w:cs="Arial"/>
          <w:sz w:val="22"/>
          <w:szCs w:val="22"/>
          <w:lang w:val="es-CO"/>
        </w:rPr>
        <w:t>23</w:t>
      </w:r>
      <w:r w:rsidRPr="003261BC">
        <w:rPr>
          <w:rFonts w:ascii="Arial Narrow" w:hAnsi="Arial Narrow" w:cs="Arial"/>
          <w:sz w:val="22"/>
          <w:szCs w:val="22"/>
          <w:lang w:val="es-CO"/>
        </w:rPr>
        <w:t xml:space="preserve"> de </w:t>
      </w:r>
      <w:r w:rsidR="003E54D0" w:rsidRPr="003261BC">
        <w:rPr>
          <w:rFonts w:ascii="Arial Narrow" w:hAnsi="Arial Narrow" w:cs="Arial"/>
          <w:sz w:val="22"/>
          <w:szCs w:val="22"/>
          <w:lang w:val="es-CO"/>
        </w:rPr>
        <w:t>agosto</w:t>
      </w:r>
      <w:r w:rsidRPr="003261BC">
        <w:rPr>
          <w:rFonts w:ascii="Arial Narrow" w:hAnsi="Arial Narrow" w:cs="Arial"/>
          <w:sz w:val="22"/>
          <w:szCs w:val="22"/>
          <w:lang w:val="es-CO"/>
        </w:rPr>
        <w:t xml:space="preserve"> de 2017.</w:t>
      </w:r>
    </w:p>
    <w:p w14:paraId="0AEB50CC" w14:textId="77777777" w:rsidR="009449E2" w:rsidRPr="003261BC" w:rsidRDefault="009449E2" w:rsidP="009449E2">
      <w:pPr>
        <w:pStyle w:val="Textoindependiente"/>
        <w:rPr>
          <w:rFonts w:ascii="Arial Narrow" w:hAnsi="Arial Narrow" w:cs="Arial"/>
          <w:sz w:val="22"/>
          <w:szCs w:val="22"/>
          <w:lang w:val="es-CO"/>
        </w:rPr>
      </w:pPr>
    </w:p>
    <w:p w14:paraId="31F745FD" w14:textId="20B6DCFD" w:rsidR="0056304D" w:rsidRPr="003261BC" w:rsidRDefault="00DD415D" w:rsidP="0056304D">
      <w:pPr>
        <w:pStyle w:val="Textoindependiente"/>
        <w:numPr>
          <w:ilvl w:val="0"/>
          <w:numId w:val="12"/>
        </w:numPr>
        <w:rPr>
          <w:rStyle w:val="A5"/>
          <w:rFonts w:ascii="Arial Narrow" w:hAnsi="Arial Narrow" w:cs="Arial"/>
          <w:b/>
          <w:color w:val="auto"/>
          <w:sz w:val="22"/>
          <w:szCs w:val="22"/>
          <w:lang w:val="es-CO"/>
        </w:rPr>
      </w:pPr>
      <w:r w:rsidRPr="003261BC">
        <w:rPr>
          <w:rFonts w:ascii="Arial Narrow" w:hAnsi="Arial Narrow" w:cs="Arial"/>
          <w:sz w:val="22"/>
          <w:szCs w:val="22"/>
          <w:lang w:val="es-CO"/>
        </w:rPr>
        <w:t xml:space="preserve">Registro Fotográfico que reposa en el expediente. </w:t>
      </w:r>
    </w:p>
    <w:p w14:paraId="7776F642" w14:textId="77777777" w:rsidR="0056304D" w:rsidRPr="003261BC" w:rsidRDefault="0056304D" w:rsidP="0056304D">
      <w:pPr>
        <w:jc w:val="both"/>
        <w:rPr>
          <w:rStyle w:val="A5"/>
          <w:rFonts w:ascii="Arial Narrow" w:hAnsi="Arial Narrow" w:cs="Arial"/>
          <w:sz w:val="22"/>
          <w:szCs w:val="22"/>
        </w:rPr>
      </w:pPr>
    </w:p>
    <w:p w14:paraId="3FF531E6" w14:textId="5FA8A978" w:rsidR="0056304D" w:rsidRPr="003261BC" w:rsidRDefault="0056304D" w:rsidP="0056304D">
      <w:pPr>
        <w:pStyle w:val="Textoindependiente"/>
        <w:rPr>
          <w:rFonts w:ascii="Arial Narrow" w:hAnsi="Arial Narrow" w:cs="Arial"/>
          <w:sz w:val="22"/>
          <w:szCs w:val="22"/>
          <w:lang w:val="es-CO"/>
        </w:rPr>
      </w:pPr>
      <w:r w:rsidRPr="003261BC">
        <w:rPr>
          <w:rFonts w:ascii="Arial Narrow" w:hAnsi="Arial Narrow" w:cs="Arial"/>
          <w:b/>
          <w:sz w:val="22"/>
          <w:szCs w:val="22"/>
          <w:lang w:val="es-CO"/>
        </w:rPr>
        <w:t>ARTÍCULO TERCERO.- NOTIFICAR</w:t>
      </w:r>
      <w:r w:rsidRPr="003261BC">
        <w:rPr>
          <w:rFonts w:ascii="Arial Narrow" w:hAnsi="Arial Narrow" w:cs="Arial"/>
          <w:b/>
          <w:sz w:val="22"/>
          <w:szCs w:val="22"/>
        </w:rPr>
        <w:t xml:space="preserve"> </w:t>
      </w:r>
      <w:r w:rsidR="003E54D0" w:rsidRPr="003261BC">
        <w:rPr>
          <w:rFonts w:ascii="Arial Narrow" w:hAnsi="Arial Narrow" w:cs="Arial"/>
          <w:sz w:val="22"/>
          <w:szCs w:val="22"/>
          <w:lang w:val="es-ES_tradnl"/>
        </w:rPr>
        <w:t>a los señores</w:t>
      </w:r>
      <w:r w:rsidR="00FA42D5" w:rsidRPr="003261BC">
        <w:rPr>
          <w:rFonts w:ascii="Arial Narrow" w:hAnsi="Arial Narrow"/>
          <w:b/>
          <w:color w:val="000000"/>
          <w:sz w:val="22"/>
          <w:szCs w:val="22"/>
        </w:rPr>
        <w:t xml:space="preserve"> </w:t>
      </w:r>
      <w:proofErr w:type="spellStart"/>
      <w:r w:rsidR="00CF31A7" w:rsidRPr="003261BC">
        <w:rPr>
          <w:rFonts w:ascii="Arial Narrow" w:hAnsi="Arial Narrow"/>
          <w:b/>
          <w:color w:val="000000" w:themeColor="text1"/>
          <w:sz w:val="22"/>
          <w:szCs w:val="22"/>
        </w:rPr>
        <w:t>Jhon</w:t>
      </w:r>
      <w:proofErr w:type="spellEnd"/>
      <w:r w:rsidR="00CF31A7" w:rsidRPr="003261BC">
        <w:rPr>
          <w:rFonts w:ascii="Arial Narrow" w:hAnsi="Arial Narrow"/>
          <w:b/>
          <w:color w:val="000000" w:themeColor="text1"/>
          <w:sz w:val="22"/>
          <w:szCs w:val="22"/>
        </w:rPr>
        <w:t xml:space="preserve"> Eder Buitrago Carabalí identificado con </w:t>
      </w:r>
      <w:r w:rsidR="00CF31A7" w:rsidRPr="003261BC">
        <w:rPr>
          <w:rFonts w:ascii="Arial Narrow" w:hAnsi="Arial Narrow"/>
          <w:b/>
          <w:color w:val="000000"/>
          <w:sz w:val="22"/>
          <w:szCs w:val="22"/>
        </w:rPr>
        <w:t xml:space="preserve">C.C No. 10.473.793 de Suarez (Cauca), </w:t>
      </w:r>
      <w:proofErr w:type="spellStart"/>
      <w:r w:rsidR="00CF31A7" w:rsidRPr="003261BC">
        <w:rPr>
          <w:rFonts w:ascii="Arial Narrow" w:hAnsi="Arial Narrow"/>
          <w:b/>
          <w:color w:val="000000" w:themeColor="text1"/>
          <w:sz w:val="22"/>
          <w:szCs w:val="22"/>
        </w:rPr>
        <w:t>Jader</w:t>
      </w:r>
      <w:proofErr w:type="spellEnd"/>
      <w:r w:rsidR="00CF31A7" w:rsidRPr="003261BC">
        <w:rPr>
          <w:rFonts w:ascii="Arial Narrow" w:hAnsi="Arial Narrow"/>
          <w:b/>
          <w:color w:val="000000" w:themeColor="text1"/>
          <w:sz w:val="22"/>
          <w:szCs w:val="22"/>
        </w:rPr>
        <w:t xml:space="preserve"> Humberto Gutiérrez </w:t>
      </w:r>
      <w:proofErr w:type="spellStart"/>
      <w:r w:rsidR="00CF31A7" w:rsidRPr="003261BC">
        <w:rPr>
          <w:rFonts w:ascii="Arial Narrow" w:hAnsi="Arial Narrow"/>
          <w:b/>
          <w:color w:val="000000" w:themeColor="text1"/>
          <w:sz w:val="22"/>
          <w:szCs w:val="22"/>
        </w:rPr>
        <w:t>Trochez</w:t>
      </w:r>
      <w:proofErr w:type="spellEnd"/>
      <w:r w:rsidR="00CF31A7" w:rsidRPr="003261BC">
        <w:rPr>
          <w:rFonts w:ascii="Arial Narrow" w:hAnsi="Arial Narrow"/>
          <w:b/>
          <w:color w:val="000000" w:themeColor="text1"/>
          <w:sz w:val="22"/>
          <w:szCs w:val="22"/>
        </w:rPr>
        <w:t xml:space="preserve"> identificado con C.C No. 1.003.370.713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Leider</w:t>
      </w:r>
      <w:proofErr w:type="spellEnd"/>
      <w:r w:rsidR="00CF31A7" w:rsidRPr="003261BC">
        <w:rPr>
          <w:rFonts w:ascii="Arial Narrow" w:hAnsi="Arial Narrow"/>
          <w:b/>
          <w:color w:val="000000"/>
          <w:sz w:val="22"/>
          <w:szCs w:val="22"/>
        </w:rPr>
        <w:t xml:space="preserve"> Carabalí </w:t>
      </w:r>
      <w:proofErr w:type="spellStart"/>
      <w:r w:rsidR="00CF31A7" w:rsidRPr="003261BC">
        <w:rPr>
          <w:rFonts w:ascii="Arial Narrow" w:hAnsi="Arial Narrow"/>
          <w:b/>
          <w:color w:val="000000"/>
          <w:sz w:val="22"/>
          <w:szCs w:val="22"/>
        </w:rPr>
        <w:t>Ambuila</w:t>
      </w:r>
      <w:proofErr w:type="spellEnd"/>
      <w:r w:rsidR="00CF31A7" w:rsidRPr="003261BC">
        <w:rPr>
          <w:rFonts w:ascii="Arial Narrow" w:hAnsi="Arial Narrow"/>
          <w:b/>
          <w:color w:val="000000" w:themeColor="text1"/>
          <w:sz w:val="22"/>
          <w:szCs w:val="22"/>
        </w:rPr>
        <w:t xml:space="preserve"> identificado con</w:t>
      </w:r>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C.C No. 10.474.384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Cristhian</w:t>
      </w:r>
      <w:proofErr w:type="spellEnd"/>
      <w:r w:rsidR="00CF31A7" w:rsidRPr="003261BC">
        <w:rPr>
          <w:rFonts w:ascii="Arial Narrow" w:hAnsi="Arial Narrow"/>
          <w:b/>
          <w:color w:val="000000"/>
          <w:sz w:val="22"/>
          <w:szCs w:val="22"/>
        </w:rPr>
        <w:t xml:space="preserve"> Sánchez Díaz </w:t>
      </w:r>
      <w:r w:rsidR="00CF31A7" w:rsidRPr="003261BC">
        <w:rPr>
          <w:rFonts w:ascii="Arial Narrow" w:hAnsi="Arial Narrow"/>
          <w:b/>
          <w:color w:val="000000" w:themeColor="text1"/>
          <w:sz w:val="22"/>
          <w:szCs w:val="22"/>
        </w:rPr>
        <w:t>identificado con C.C No. 1.144.065.980 de Cali (Valle),</w:t>
      </w:r>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Germán </w:t>
      </w:r>
      <w:proofErr w:type="spellStart"/>
      <w:r w:rsidR="00CF31A7" w:rsidRPr="003261BC">
        <w:rPr>
          <w:rFonts w:ascii="Arial Narrow" w:hAnsi="Arial Narrow"/>
          <w:b/>
          <w:color w:val="000000"/>
          <w:sz w:val="22"/>
          <w:szCs w:val="22"/>
        </w:rPr>
        <w:t>Chate</w:t>
      </w:r>
      <w:proofErr w:type="spellEnd"/>
      <w:r w:rsidR="00CF31A7" w:rsidRPr="003261BC">
        <w:rPr>
          <w:rFonts w:ascii="Arial Narrow" w:hAnsi="Arial Narrow"/>
          <w:b/>
          <w:color w:val="000000"/>
          <w:sz w:val="22"/>
          <w:szCs w:val="22"/>
        </w:rPr>
        <w:t xml:space="preserve"> Ocampo </w:t>
      </w:r>
      <w:r w:rsidR="00CF31A7" w:rsidRPr="003261BC">
        <w:rPr>
          <w:rFonts w:ascii="Arial Narrow" w:hAnsi="Arial Narrow"/>
          <w:b/>
          <w:color w:val="000000" w:themeColor="text1"/>
          <w:sz w:val="22"/>
          <w:szCs w:val="22"/>
        </w:rPr>
        <w:t xml:space="preserve">identificado con C.C No. 10.473.806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Jarinson</w:t>
      </w:r>
      <w:proofErr w:type="spellEnd"/>
      <w:r w:rsidR="00CF31A7" w:rsidRPr="003261BC">
        <w:rPr>
          <w:rFonts w:ascii="Arial Narrow" w:hAnsi="Arial Narrow"/>
          <w:b/>
          <w:color w:val="000000"/>
          <w:sz w:val="22"/>
          <w:szCs w:val="22"/>
        </w:rPr>
        <w:t xml:space="preserve"> Aguilar </w:t>
      </w:r>
      <w:r w:rsidR="00CF31A7" w:rsidRPr="003261BC">
        <w:rPr>
          <w:rFonts w:ascii="Arial Narrow" w:hAnsi="Arial Narrow"/>
          <w:b/>
          <w:color w:val="000000" w:themeColor="text1"/>
          <w:sz w:val="22"/>
          <w:szCs w:val="22"/>
        </w:rPr>
        <w:t xml:space="preserve">identificado con C.C No. 1.149.438.047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Jhon</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Eduar</w:t>
      </w:r>
      <w:proofErr w:type="spellEnd"/>
      <w:r w:rsidR="00CF31A7" w:rsidRPr="003261BC">
        <w:rPr>
          <w:rFonts w:ascii="Arial Narrow" w:hAnsi="Arial Narrow"/>
          <w:b/>
          <w:color w:val="000000"/>
          <w:sz w:val="22"/>
          <w:szCs w:val="22"/>
        </w:rPr>
        <w:t xml:space="preserve"> </w:t>
      </w:r>
      <w:proofErr w:type="spellStart"/>
      <w:r w:rsidR="00CF31A7" w:rsidRPr="003261BC">
        <w:rPr>
          <w:rFonts w:ascii="Arial Narrow" w:hAnsi="Arial Narrow"/>
          <w:b/>
          <w:color w:val="000000"/>
          <w:sz w:val="22"/>
          <w:szCs w:val="22"/>
        </w:rPr>
        <w:t>Zuñiga</w:t>
      </w:r>
      <w:proofErr w:type="spellEnd"/>
      <w:r w:rsidR="00CF31A7" w:rsidRPr="003261BC">
        <w:rPr>
          <w:rFonts w:ascii="Arial Narrow" w:hAnsi="Arial Narrow"/>
          <w:b/>
          <w:color w:val="000000"/>
          <w:sz w:val="22"/>
          <w:szCs w:val="22"/>
        </w:rPr>
        <w:t xml:space="preserve"> Muñoz identificado con </w:t>
      </w:r>
      <w:r w:rsidR="00CF31A7" w:rsidRPr="003261BC">
        <w:rPr>
          <w:rFonts w:ascii="Arial Narrow" w:hAnsi="Arial Narrow"/>
          <w:b/>
          <w:color w:val="000000" w:themeColor="text1"/>
          <w:sz w:val="22"/>
          <w:szCs w:val="22"/>
        </w:rPr>
        <w:t xml:space="preserve">C.C 10.473.597 de </w:t>
      </w:r>
      <w:r w:rsidR="00CF31A7" w:rsidRPr="003261BC">
        <w:rPr>
          <w:rFonts w:ascii="Arial Narrow" w:hAnsi="Arial Narrow"/>
          <w:b/>
          <w:color w:val="000000"/>
          <w:sz w:val="22"/>
          <w:szCs w:val="22"/>
        </w:rPr>
        <w:t xml:space="preserve">Suarez (Cauca), </w:t>
      </w:r>
      <w:proofErr w:type="spellStart"/>
      <w:r w:rsidR="00CF31A7" w:rsidRPr="003261BC">
        <w:rPr>
          <w:rFonts w:ascii="Arial Narrow" w:hAnsi="Arial Narrow"/>
          <w:b/>
          <w:color w:val="000000"/>
          <w:sz w:val="22"/>
          <w:szCs w:val="22"/>
        </w:rPr>
        <w:t>Jose</w:t>
      </w:r>
      <w:proofErr w:type="spellEnd"/>
      <w:r w:rsidR="00CF31A7" w:rsidRPr="003261BC">
        <w:rPr>
          <w:rFonts w:ascii="Arial Narrow" w:hAnsi="Arial Narrow"/>
          <w:b/>
          <w:color w:val="000000"/>
          <w:sz w:val="22"/>
          <w:szCs w:val="22"/>
        </w:rPr>
        <w:t xml:space="preserve"> Luis Viveros </w:t>
      </w:r>
      <w:r w:rsidR="00CF31A7" w:rsidRPr="003261BC">
        <w:rPr>
          <w:rFonts w:ascii="Arial Narrow" w:hAnsi="Arial Narrow"/>
          <w:b/>
          <w:color w:val="000000" w:themeColor="text1"/>
          <w:sz w:val="22"/>
          <w:szCs w:val="22"/>
        </w:rPr>
        <w:t xml:space="preserve">identificado con C.C No. 1.067.468.478 de </w:t>
      </w:r>
      <w:r w:rsidR="00CF31A7" w:rsidRPr="003261BC">
        <w:rPr>
          <w:rFonts w:ascii="Arial Narrow" w:hAnsi="Arial Narrow"/>
          <w:b/>
          <w:color w:val="000000"/>
          <w:sz w:val="22"/>
          <w:szCs w:val="22"/>
        </w:rPr>
        <w:t xml:space="preserve">Suarez (Cauca), Oscar Eduardo Carabalí </w:t>
      </w:r>
      <w:proofErr w:type="spellStart"/>
      <w:r w:rsidR="00CF31A7" w:rsidRPr="003261BC">
        <w:rPr>
          <w:rFonts w:ascii="Arial Narrow" w:hAnsi="Arial Narrow"/>
          <w:b/>
          <w:color w:val="000000"/>
          <w:sz w:val="22"/>
          <w:szCs w:val="22"/>
        </w:rPr>
        <w:t>Trochez</w:t>
      </w:r>
      <w:proofErr w:type="spellEnd"/>
      <w:r w:rsidR="00CF31A7" w:rsidRPr="003261BC">
        <w:rPr>
          <w:rFonts w:ascii="Arial Narrow" w:hAnsi="Arial Narrow"/>
          <w:b/>
          <w:color w:val="000000"/>
          <w:sz w:val="22"/>
          <w:szCs w:val="22"/>
        </w:rPr>
        <w:t xml:space="preserve">, Luis Fernando Rodríguez García </w:t>
      </w:r>
      <w:r w:rsidR="00CF31A7" w:rsidRPr="003261BC">
        <w:rPr>
          <w:rFonts w:ascii="Arial Narrow" w:hAnsi="Arial Narrow"/>
          <w:b/>
          <w:color w:val="000000" w:themeColor="text1"/>
          <w:sz w:val="22"/>
          <w:szCs w:val="22"/>
        </w:rPr>
        <w:t xml:space="preserve">identificado con C.C No. 1.067.464.536 de </w:t>
      </w:r>
      <w:r w:rsidR="00CF31A7" w:rsidRPr="003261BC">
        <w:rPr>
          <w:rFonts w:ascii="Arial Narrow" w:hAnsi="Arial Narrow"/>
          <w:b/>
          <w:color w:val="000000"/>
          <w:sz w:val="22"/>
          <w:szCs w:val="22"/>
        </w:rPr>
        <w:t xml:space="preserve">Suarez (Cauca), Alberto </w:t>
      </w:r>
      <w:proofErr w:type="spellStart"/>
      <w:r w:rsidR="00CF31A7" w:rsidRPr="003261BC">
        <w:rPr>
          <w:rFonts w:ascii="Arial Narrow" w:hAnsi="Arial Narrow"/>
          <w:b/>
          <w:color w:val="000000"/>
          <w:sz w:val="22"/>
          <w:szCs w:val="22"/>
        </w:rPr>
        <w:t>Lucumí</w:t>
      </w:r>
      <w:proofErr w:type="spellEnd"/>
      <w:r w:rsidR="00CF31A7" w:rsidRPr="003261BC">
        <w:rPr>
          <w:rFonts w:ascii="Arial Narrow" w:hAnsi="Arial Narrow"/>
          <w:b/>
          <w:color w:val="000000"/>
          <w:sz w:val="22"/>
          <w:szCs w:val="22"/>
        </w:rPr>
        <w:t xml:space="preserve"> </w:t>
      </w:r>
      <w:r w:rsidR="00CF31A7" w:rsidRPr="003261BC">
        <w:rPr>
          <w:rFonts w:ascii="Arial Narrow" w:hAnsi="Arial Narrow"/>
          <w:b/>
          <w:color w:val="000000" w:themeColor="text1"/>
          <w:sz w:val="22"/>
          <w:szCs w:val="22"/>
        </w:rPr>
        <w:t xml:space="preserve">identificado con 10.472.466 de </w:t>
      </w:r>
      <w:r w:rsidR="00CF31A7" w:rsidRPr="003261BC">
        <w:rPr>
          <w:rFonts w:ascii="Arial Narrow" w:hAnsi="Arial Narrow"/>
          <w:b/>
          <w:color w:val="000000"/>
          <w:sz w:val="22"/>
          <w:szCs w:val="22"/>
        </w:rPr>
        <w:t>Suarez (Cauca</w:t>
      </w:r>
      <w:r w:rsidR="00CF31A7" w:rsidRPr="003261BC">
        <w:rPr>
          <w:rFonts w:ascii="Arial Narrow" w:hAnsi="Arial Narrow"/>
          <w:color w:val="000000"/>
          <w:sz w:val="22"/>
          <w:szCs w:val="22"/>
        </w:rPr>
        <w:t>),</w:t>
      </w:r>
      <w:r w:rsidRPr="003261BC">
        <w:rPr>
          <w:rFonts w:ascii="Arial Narrow" w:hAnsi="Arial Narrow" w:cs="Arial"/>
          <w:sz w:val="22"/>
          <w:szCs w:val="22"/>
        </w:rPr>
        <w:t>,</w:t>
      </w:r>
      <w:r w:rsidRPr="003261BC">
        <w:rPr>
          <w:rFonts w:ascii="Arial Narrow" w:hAnsi="Arial Narrow" w:cs="Arial"/>
          <w:sz w:val="22"/>
          <w:szCs w:val="22"/>
          <w:lang w:val="es-CO"/>
        </w:rPr>
        <w:t xml:space="preserve"> de las disposiciones contenidas en el presente acto administrativo, </w:t>
      </w:r>
      <w:r w:rsidRPr="003261BC">
        <w:rPr>
          <w:rFonts w:ascii="Arial Narrow" w:hAnsi="Arial Narrow" w:cs="Arial"/>
          <w:sz w:val="22"/>
          <w:szCs w:val="22"/>
        </w:rPr>
        <w:t>de conformidad con los artículos 67 y 69 de la Ley 1437 de 2011- Código de Procedimiento Administrativo y de lo Contencioso Administrativo.</w:t>
      </w:r>
    </w:p>
    <w:p w14:paraId="7CB813E8" w14:textId="77777777" w:rsidR="0056304D" w:rsidRPr="003261BC" w:rsidRDefault="0056304D" w:rsidP="0056304D">
      <w:pPr>
        <w:jc w:val="both"/>
        <w:rPr>
          <w:rFonts w:ascii="Arial Narrow" w:hAnsi="Arial Narrow" w:cs="Arial"/>
          <w:b/>
          <w:sz w:val="22"/>
          <w:szCs w:val="22"/>
        </w:rPr>
      </w:pPr>
    </w:p>
    <w:p w14:paraId="3CE0ACE8" w14:textId="40DE2473" w:rsidR="0056304D" w:rsidRPr="003261BC" w:rsidRDefault="0056304D" w:rsidP="0056304D">
      <w:pPr>
        <w:jc w:val="both"/>
        <w:rPr>
          <w:rFonts w:ascii="Arial Narrow" w:hAnsi="Arial Narrow" w:cs="Arial"/>
          <w:sz w:val="22"/>
          <w:szCs w:val="22"/>
          <w:lang w:val="es-CO"/>
        </w:rPr>
      </w:pPr>
      <w:r w:rsidRPr="003261BC">
        <w:rPr>
          <w:rFonts w:ascii="Arial Narrow" w:hAnsi="Arial Narrow" w:cs="Arial"/>
          <w:b/>
          <w:sz w:val="22"/>
          <w:szCs w:val="22"/>
        </w:rPr>
        <w:t xml:space="preserve">ARTÍCULO </w:t>
      </w:r>
      <w:r w:rsidR="003E54D0" w:rsidRPr="003261BC">
        <w:rPr>
          <w:rFonts w:ascii="Arial Narrow" w:hAnsi="Arial Narrow" w:cs="Arial"/>
          <w:b/>
          <w:sz w:val="22"/>
          <w:szCs w:val="22"/>
        </w:rPr>
        <w:t>CUARTO</w:t>
      </w:r>
      <w:r w:rsidRPr="003261BC">
        <w:rPr>
          <w:rFonts w:ascii="Arial Narrow" w:hAnsi="Arial Narrow" w:cs="Arial"/>
          <w:b/>
          <w:sz w:val="22"/>
          <w:szCs w:val="22"/>
        </w:rPr>
        <w:t xml:space="preserve">.- </w:t>
      </w:r>
      <w:r w:rsidR="00FA42D5" w:rsidRPr="003261BC">
        <w:rPr>
          <w:rFonts w:ascii="Arial Narrow" w:eastAsia="Arial Unicode MS" w:hAnsi="Arial Narrow" w:cs="Arial"/>
          <w:b/>
          <w:sz w:val="22"/>
          <w:szCs w:val="22"/>
        </w:rPr>
        <w:t>CONCEDER</w:t>
      </w:r>
      <w:r w:rsidR="00FA42D5" w:rsidRPr="003261BC">
        <w:rPr>
          <w:rFonts w:ascii="Arial Narrow" w:eastAsia="Arial Unicode MS" w:hAnsi="Arial Narrow" w:cs="Arial"/>
          <w:sz w:val="22"/>
          <w:szCs w:val="22"/>
        </w:rPr>
        <w:t xml:space="preserve"> a los presuntos infractores el término de diez (10) días hábiles contados a partir de la notificación del presente acto administrativo ya sea por el cumplimiento de la diligencia de notificación personal o a la </w:t>
      </w:r>
      <w:proofErr w:type="spellStart"/>
      <w:r w:rsidR="00FA42D5" w:rsidRPr="003261BC">
        <w:rPr>
          <w:rFonts w:ascii="Arial Narrow" w:eastAsia="Arial Unicode MS" w:hAnsi="Arial Narrow" w:cs="Arial"/>
          <w:sz w:val="22"/>
          <w:szCs w:val="22"/>
        </w:rPr>
        <w:t>desfijación</w:t>
      </w:r>
      <w:proofErr w:type="spellEnd"/>
      <w:r w:rsidR="00FA42D5" w:rsidRPr="003261BC">
        <w:rPr>
          <w:rFonts w:ascii="Arial Narrow" w:eastAsia="Arial Unicode MS" w:hAnsi="Arial Narrow" w:cs="Arial"/>
          <w:sz w:val="22"/>
          <w:szCs w:val="22"/>
        </w:rPr>
        <w:t xml:space="preserve"> del Aviso, si a ello hubiere lugar, para que directamente o por medio de apoderado, presenten descargos por escrito, y soliciten las prácticas de pruebas que considere pertinentes y que sean conducentes de conformidad con lo determinado en la Ley 1333 de 2009.</w:t>
      </w:r>
    </w:p>
    <w:p w14:paraId="1256236A" w14:textId="77777777" w:rsidR="0056304D" w:rsidRPr="003261BC" w:rsidRDefault="0056304D" w:rsidP="0056304D">
      <w:pPr>
        <w:jc w:val="both"/>
        <w:rPr>
          <w:rFonts w:ascii="Arial Narrow" w:hAnsi="Arial Narrow" w:cs="Arial"/>
          <w:sz w:val="22"/>
          <w:szCs w:val="22"/>
        </w:rPr>
      </w:pPr>
    </w:p>
    <w:p w14:paraId="0D9958E7" w14:textId="208B31AC" w:rsidR="0056304D" w:rsidRPr="003261BC" w:rsidRDefault="0056304D" w:rsidP="0056304D">
      <w:pPr>
        <w:pStyle w:val="Textoindependiente"/>
        <w:rPr>
          <w:rFonts w:ascii="Arial Narrow" w:hAnsi="Arial Narrow" w:cs="Arial"/>
          <w:color w:val="000000"/>
          <w:sz w:val="22"/>
          <w:szCs w:val="22"/>
          <w:lang w:val="es-CO"/>
        </w:rPr>
      </w:pPr>
      <w:r w:rsidRPr="003261BC">
        <w:rPr>
          <w:rFonts w:ascii="Arial Narrow" w:hAnsi="Arial Narrow" w:cs="Arial"/>
          <w:b/>
          <w:sz w:val="22"/>
          <w:szCs w:val="22"/>
          <w:lang w:val="es-CO"/>
        </w:rPr>
        <w:t xml:space="preserve">ARTÍCULO </w:t>
      </w:r>
      <w:r w:rsidR="003E54D0" w:rsidRPr="003261BC">
        <w:rPr>
          <w:rFonts w:ascii="Arial Narrow" w:hAnsi="Arial Narrow" w:cs="Arial"/>
          <w:b/>
          <w:sz w:val="22"/>
          <w:szCs w:val="22"/>
          <w:lang w:val="es-CO"/>
        </w:rPr>
        <w:t>QUINTO</w:t>
      </w:r>
      <w:r w:rsidR="00E37B0D" w:rsidRPr="003261BC">
        <w:rPr>
          <w:rFonts w:ascii="Arial Narrow" w:hAnsi="Arial Narrow" w:cs="Arial"/>
          <w:b/>
          <w:sz w:val="22"/>
          <w:szCs w:val="22"/>
          <w:lang w:val="es-CO"/>
        </w:rPr>
        <w:t xml:space="preserve">.- </w:t>
      </w:r>
      <w:r w:rsidR="00FA42D5" w:rsidRPr="003261BC">
        <w:rPr>
          <w:rFonts w:ascii="Arial Narrow" w:eastAsia="Arial Unicode MS" w:hAnsi="Arial Narrow" w:cs="Arial"/>
          <w:b/>
          <w:sz w:val="22"/>
          <w:szCs w:val="22"/>
        </w:rPr>
        <w:t xml:space="preserve">TENER </w:t>
      </w:r>
      <w:r w:rsidR="00FA42D5" w:rsidRPr="003261BC">
        <w:rPr>
          <w:rFonts w:ascii="Arial Narrow" w:eastAsia="Arial Unicode MS" w:hAnsi="Arial Narrow" w:cs="Arial"/>
          <w:sz w:val="22"/>
          <w:szCs w:val="22"/>
        </w:rPr>
        <w:t>como interesado a cualquier persona que así lo manifieste conforme a lo estipulado en los artículos 69 y 70 de la ley 99 de 1993.</w:t>
      </w:r>
    </w:p>
    <w:p w14:paraId="3F01A8DA" w14:textId="77777777" w:rsidR="0056304D" w:rsidRPr="003261BC" w:rsidRDefault="0056304D" w:rsidP="0056304D">
      <w:pPr>
        <w:pStyle w:val="Textoindependiente"/>
        <w:rPr>
          <w:rFonts w:ascii="Arial Narrow" w:hAnsi="Arial Narrow" w:cs="Arial"/>
          <w:color w:val="000000"/>
          <w:sz w:val="22"/>
          <w:szCs w:val="22"/>
          <w:lang w:val="es-CO"/>
        </w:rPr>
      </w:pPr>
    </w:p>
    <w:p w14:paraId="19CF1492" w14:textId="1BBB0DB3" w:rsidR="00D1419A" w:rsidRPr="003261BC" w:rsidRDefault="0056304D" w:rsidP="00D1419A">
      <w:pPr>
        <w:jc w:val="both"/>
        <w:rPr>
          <w:rFonts w:ascii="Arial Narrow" w:eastAsia="Arial Unicode MS" w:hAnsi="Arial Narrow" w:cs="Arial"/>
          <w:sz w:val="22"/>
          <w:szCs w:val="22"/>
        </w:rPr>
      </w:pPr>
      <w:r w:rsidRPr="003261BC">
        <w:rPr>
          <w:rFonts w:ascii="Arial Narrow" w:hAnsi="Arial Narrow" w:cs="Arial"/>
          <w:b/>
          <w:sz w:val="22"/>
          <w:szCs w:val="22"/>
          <w:lang w:val="es-CO"/>
        </w:rPr>
        <w:t xml:space="preserve">ARTÍCULO </w:t>
      </w:r>
      <w:r w:rsidR="003E54D0" w:rsidRPr="003261BC">
        <w:rPr>
          <w:rFonts w:ascii="Arial Narrow" w:hAnsi="Arial Narrow" w:cs="Arial"/>
          <w:b/>
          <w:sz w:val="22"/>
          <w:szCs w:val="22"/>
          <w:lang w:val="es-CO"/>
        </w:rPr>
        <w:t>SEXTO</w:t>
      </w:r>
      <w:r w:rsidRPr="003261BC">
        <w:rPr>
          <w:rFonts w:ascii="Arial Narrow" w:hAnsi="Arial Narrow" w:cs="Arial"/>
          <w:b/>
          <w:sz w:val="22"/>
          <w:szCs w:val="22"/>
          <w:lang w:val="es-CO"/>
        </w:rPr>
        <w:t xml:space="preserve">.- </w:t>
      </w:r>
      <w:r w:rsidR="00FA42D5" w:rsidRPr="003261BC">
        <w:rPr>
          <w:rFonts w:ascii="Arial Narrow" w:hAnsi="Arial Narrow" w:cs="Arial"/>
          <w:b/>
          <w:sz w:val="22"/>
          <w:szCs w:val="22"/>
        </w:rPr>
        <w:t>COMUNICAR</w:t>
      </w:r>
      <w:r w:rsidR="00FA42D5" w:rsidRPr="003261BC">
        <w:rPr>
          <w:rFonts w:ascii="Arial Narrow" w:hAnsi="Arial Narrow" w:cs="Arial"/>
          <w:sz w:val="22"/>
          <w:szCs w:val="22"/>
        </w:rPr>
        <w:t xml:space="preserve"> de conformidad con el inciso tercero del artículo 56 de la Ley 1333 de 2009 al Procurador delegado para asuntos ambientales y agrarios del Valle del Cauca.</w:t>
      </w:r>
    </w:p>
    <w:p w14:paraId="5F5F2937" w14:textId="77777777" w:rsidR="0056304D" w:rsidRPr="003261BC" w:rsidRDefault="0056304D" w:rsidP="0056304D">
      <w:pPr>
        <w:pStyle w:val="Textoindependiente"/>
        <w:rPr>
          <w:rFonts w:ascii="Arial Narrow" w:hAnsi="Arial Narrow" w:cs="Arial"/>
          <w:b/>
          <w:sz w:val="22"/>
          <w:szCs w:val="22"/>
          <w:lang w:val="es-CO"/>
        </w:rPr>
      </w:pPr>
    </w:p>
    <w:p w14:paraId="300B8186" w14:textId="77EA9D4D" w:rsidR="00095386" w:rsidRPr="003261BC" w:rsidRDefault="0056304D" w:rsidP="00095386">
      <w:pPr>
        <w:pStyle w:val="Textoindependiente"/>
        <w:rPr>
          <w:rFonts w:ascii="Arial Narrow" w:hAnsi="Arial Narrow" w:cs="Arial"/>
          <w:color w:val="000000"/>
          <w:sz w:val="22"/>
          <w:szCs w:val="22"/>
          <w:lang w:val="es-CO"/>
        </w:rPr>
      </w:pPr>
      <w:r w:rsidRPr="003261BC">
        <w:rPr>
          <w:rFonts w:ascii="Arial Narrow" w:hAnsi="Arial Narrow" w:cs="Arial"/>
          <w:b/>
          <w:sz w:val="22"/>
          <w:szCs w:val="22"/>
          <w:lang w:val="es-CO"/>
        </w:rPr>
        <w:t xml:space="preserve">ARTÍCULO </w:t>
      </w:r>
      <w:r w:rsidR="003E54D0" w:rsidRPr="003261BC">
        <w:rPr>
          <w:rFonts w:ascii="Arial Narrow" w:hAnsi="Arial Narrow" w:cs="Arial"/>
          <w:b/>
          <w:sz w:val="22"/>
          <w:szCs w:val="22"/>
          <w:lang w:val="es-CO"/>
        </w:rPr>
        <w:t>SÉPTIMO</w:t>
      </w:r>
      <w:r w:rsidRPr="003261BC">
        <w:rPr>
          <w:rFonts w:ascii="Arial Narrow" w:hAnsi="Arial Narrow" w:cs="Arial"/>
          <w:b/>
          <w:sz w:val="22"/>
          <w:szCs w:val="22"/>
          <w:lang w:val="es-CO"/>
        </w:rPr>
        <w:t xml:space="preserve">.- </w:t>
      </w:r>
      <w:r w:rsidR="00FA42D5" w:rsidRPr="003261BC">
        <w:rPr>
          <w:rFonts w:ascii="Arial Narrow" w:hAnsi="Arial Narrow" w:cs="Arial"/>
          <w:b/>
          <w:sz w:val="22"/>
          <w:szCs w:val="22"/>
        </w:rPr>
        <w:t>PUBLICAR</w:t>
      </w:r>
      <w:r w:rsidR="00FA42D5" w:rsidRPr="003261BC">
        <w:rPr>
          <w:rFonts w:ascii="Arial Narrow" w:hAnsi="Arial Narrow" w:cs="Arial"/>
          <w:sz w:val="22"/>
          <w:szCs w:val="22"/>
        </w:rPr>
        <w:t xml:space="preserve"> el presente acto administrativo en la gaceta ambiental de </w:t>
      </w:r>
      <w:r w:rsidR="00FA42D5" w:rsidRPr="003261BC">
        <w:rPr>
          <w:rFonts w:ascii="Arial Narrow" w:eastAsia="Arial Unicode MS" w:hAnsi="Arial Narrow" w:cs="Arial"/>
          <w:sz w:val="22"/>
          <w:szCs w:val="22"/>
        </w:rPr>
        <w:t>conformidad con el artículo 71 de la Ley 99 de 1993.</w:t>
      </w:r>
    </w:p>
    <w:p w14:paraId="095C20A8" w14:textId="77777777" w:rsidR="008A4934" w:rsidRPr="003261BC" w:rsidRDefault="008A4934" w:rsidP="008A4934">
      <w:pPr>
        <w:jc w:val="both"/>
        <w:rPr>
          <w:rFonts w:ascii="Arial Narrow" w:hAnsi="Arial Narrow" w:cs="Arial"/>
          <w:b/>
          <w:color w:val="000000"/>
          <w:sz w:val="22"/>
          <w:szCs w:val="22"/>
        </w:rPr>
      </w:pPr>
    </w:p>
    <w:p w14:paraId="2E5D7246" w14:textId="079ED857" w:rsidR="00222562" w:rsidRPr="003261BC" w:rsidRDefault="00222562" w:rsidP="00222562">
      <w:pPr>
        <w:jc w:val="both"/>
        <w:rPr>
          <w:rFonts w:ascii="Arial Narrow" w:eastAsia="Arial Unicode MS" w:hAnsi="Arial Narrow" w:cs="Arial"/>
          <w:sz w:val="22"/>
          <w:szCs w:val="22"/>
        </w:rPr>
      </w:pPr>
      <w:r w:rsidRPr="003261BC">
        <w:rPr>
          <w:rFonts w:ascii="Arial Narrow" w:eastAsia="Arial Unicode MS" w:hAnsi="Arial Narrow" w:cs="Arial"/>
          <w:b/>
          <w:sz w:val="22"/>
          <w:szCs w:val="22"/>
        </w:rPr>
        <w:t xml:space="preserve">ARTÍCULO </w:t>
      </w:r>
      <w:r w:rsidR="003E54D0" w:rsidRPr="003261BC">
        <w:rPr>
          <w:rFonts w:ascii="Arial Narrow" w:eastAsia="Arial Unicode MS" w:hAnsi="Arial Narrow" w:cs="Arial"/>
          <w:b/>
          <w:sz w:val="22"/>
          <w:szCs w:val="22"/>
        </w:rPr>
        <w:t>OCTAVO</w:t>
      </w:r>
      <w:r w:rsidRPr="003261BC">
        <w:rPr>
          <w:rFonts w:ascii="Arial Narrow" w:eastAsia="Arial Unicode MS" w:hAnsi="Arial Narrow" w:cs="Arial"/>
          <w:b/>
          <w:sz w:val="22"/>
          <w:szCs w:val="22"/>
        </w:rPr>
        <w:t>.-</w:t>
      </w:r>
      <w:r w:rsidR="001652B6" w:rsidRPr="003261BC">
        <w:rPr>
          <w:rFonts w:ascii="Arial Narrow" w:eastAsia="Arial Unicode MS" w:hAnsi="Arial Narrow" w:cs="Arial"/>
          <w:b/>
          <w:sz w:val="22"/>
          <w:szCs w:val="22"/>
        </w:rPr>
        <w:t xml:space="preserve"> </w:t>
      </w:r>
      <w:r w:rsidR="00FA42D5" w:rsidRPr="003261BC">
        <w:rPr>
          <w:rFonts w:ascii="Arial Narrow" w:hAnsi="Arial Narrow" w:cs="Arial"/>
          <w:b/>
          <w:sz w:val="22"/>
          <w:szCs w:val="22"/>
        </w:rPr>
        <w:t>COMISIONAR</w:t>
      </w:r>
      <w:r w:rsidR="00FA42D5" w:rsidRPr="003261BC">
        <w:rPr>
          <w:rFonts w:ascii="Arial Narrow" w:hAnsi="Arial Narrow" w:cs="Arial"/>
          <w:sz w:val="22"/>
          <w:szCs w:val="22"/>
        </w:rPr>
        <w:t xml:space="preserve"> al Jefe del Área Protegida del PNN Farallones de Cali para que realice las comunicaciones y los trámites correspondientes del presente acto administrativo.</w:t>
      </w:r>
    </w:p>
    <w:p w14:paraId="51F5A578" w14:textId="77777777" w:rsidR="00222562" w:rsidRPr="003261BC" w:rsidRDefault="00222562" w:rsidP="008A4934">
      <w:pPr>
        <w:jc w:val="both"/>
        <w:rPr>
          <w:rFonts w:ascii="Arial Narrow" w:hAnsi="Arial Narrow" w:cs="Arial"/>
          <w:b/>
          <w:color w:val="000000"/>
          <w:sz w:val="22"/>
          <w:szCs w:val="22"/>
        </w:rPr>
      </w:pPr>
    </w:p>
    <w:p w14:paraId="57D9D5B8" w14:textId="0F89C31D" w:rsidR="008A4934" w:rsidRPr="003261BC" w:rsidRDefault="008A4934" w:rsidP="008A4934">
      <w:pPr>
        <w:jc w:val="both"/>
        <w:rPr>
          <w:rFonts w:ascii="Arial Narrow" w:eastAsia="Arial Unicode MS" w:hAnsi="Arial Narrow" w:cs="Arial"/>
          <w:sz w:val="22"/>
          <w:szCs w:val="22"/>
        </w:rPr>
      </w:pPr>
      <w:r w:rsidRPr="003261BC">
        <w:rPr>
          <w:rFonts w:ascii="Arial Narrow" w:eastAsia="Arial Unicode MS" w:hAnsi="Arial Narrow" w:cs="Arial"/>
          <w:b/>
          <w:sz w:val="22"/>
          <w:szCs w:val="22"/>
        </w:rPr>
        <w:t xml:space="preserve">ARTÍCULO </w:t>
      </w:r>
      <w:r w:rsidR="003E54D0" w:rsidRPr="003261BC">
        <w:rPr>
          <w:rFonts w:ascii="Arial Narrow" w:eastAsia="Arial Unicode MS" w:hAnsi="Arial Narrow" w:cs="Arial"/>
          <w:b/>
          <w:sz w:val="22"/>
          <w:szCs w:val="22"/>
        </w:rPr>
        <w:t>NOVENO</w:t>
      </w:r>
      <w:r w:rsidRPr="003261BC">
        <w:rPr>
          <w:rFonts w:ascii="Arial Narrow" w:eastAsia="Arial Unicode MS" w:hAnsi="Arial Narrow" w:cs="Arial"/>
          <w:b/>
          <w:sz w:val="22"/>
          <w:szCs w:val="22"/>
        </w:rPr>
        <w:t>.-</w:t>
      </w:r>
      <w:r w:rsidRPr="003261BC">
        <w:rPr>
          <w:rFonts w:ascii="Arial Narrow" w:eastAsia="Arial Unicode MS" w:hAnsi="Arial Narrow" w:cs="Arial"/>
          <w:sz w:val="22"/>
          <w:szCs w:val="22"/>
        </w:rPr>
        <w:t xml:space="preserve"> </w:t>
      </w:r>
      <w:r w:rsidR="00FA42D5" w:rsidRPr="003261BC">
        <w:rPr>
          <w:rFonts w:ascii="Arial Narrow" w:hAnsi="Arial Narrow" w:cs="Arial"/>
          <w:b/>
          <w:sz w:val="22"/>
          <w:szCs w:val="22"/>
        </w:rPr>
        <w:t>CONTRA</w:t>
      </w:r>
      <w:r w:rsidR="00FA42D5" w:rsidRPr="003261BC">
        <w:rPr>
          <w:rFonts w:ascii="Arial Narrow" w:hAnsi="Arial Narrow" w:cs="Arial"/>
          <w:sz w:val="22"/>
          <w:szCs w:val="22"/>
        </w:rPr>
        <w:t xml:space="preserve"> el presente acto administrativo no procede recurso alguno de conformidad con lo establecido en el artículo 75 del Código de Procedimiento Administrativo y de lo Contencioso Administrativo, lo anterior por ser un auto de mero trámite.</w:t>
      </w:r>
    </w:p>
    <w:p w14:paraId="73059B1D" w14:textId="77777777" w:rsidR="008A4934" w:rsidRPr="003261BC" w:rsidRDefault="008A4934" w:rsidP="008A4934">
      <w:pPr>
        <w:jc w:val="both"/>
        <w:rPr>
          <w:rFonts w:ascii="Arial Narrow" w:eastAsia="Arial Unicode MS" w:hAnsi="Arial Narrow" w:cs="Arial"/>
          <w:sz w:val="22"/>
          <w:szCs w:val="22"/>
        </w:rPr>
      </w:pPr>
    </w:p>
    <w:p w14:paraId="391C9FF2" w14:textId="234CAE7F" w:rsidR="008A4934" w:rsidRPr="003261BC" w:rsidRDefault="008A4934" w:rsidP="008A4934">
      <w:pPr>
        <w:spacing w:line="240" w:lineRule="atLeast"/>
        <w:ind w:right="-91"/>
        <w:rPr>
          <w:rFonts w:ascii="Arial Narrow" w:eastAsia="Arial Unicode MS" w:hAnsi="Arial Narrow" w:cs="Arial"/>
          <w:sz w:val="22"/>
          <w:szCs w:val="22"/>
        </w:rPr>
      </w:pPr>
      <w:r w:rsidRPr="003261BC">
        <w:rPr>
          <w:rFonts w:ascii="Arial Narrow" w:eastAsia="Arial Unicode MS" w:hAnsi="Arial Narrow" w:cs="Arial"/>
          <w:sz w:val="22"/>
          <w:szCs w:val="22"/>
        </w:rPr>
        <w:t>Dado e</w:t>
      </w:r>
      <w:r w:rsidR="00635951" w:rsidRPr="003261BC">
        <w:rPr>
          <w:rFonts w:ascii="Arial Narrow" w:eastAsia="Arial Unicode MS" w:hAnsi="Arial Narrow" w:cs="Arial"/>
          <w:sz w:val="22"/>
          <w:szCs w:val="22"/>
        </w:rPr>
        <w:t>n Santiago de</w:t>
      </w:r>
      <w:r w:rsidR="00916296" w:rsidRPr="003261BC">
        <w:rPr>
          <w:rFonts w:ascii="Arial Narrow" w:eastAsia="Arial Unicode MS" w:hAnsi="Arial Narrow" w:cs="Arial"/>
          <w:sz w:val="22"/>
          <w:szCs w:val="22"/>
        </w:rPr>
        <w:t xml:space="preserve"> Cali,</w:t>
      </w:r>
      <w:r w:rsidR="00F35198" w:rsidRPr="003261BC">
        <w:rPr>
          <w:rFonts w:ascii="Arial Narrow" w:eastAsia="Arial Unicode MS" w:hAnsi="Arial Narrow" w:cs="Arial"/>
          <w:sz w:val="22"/>
          <w:szCs w:val="22"/>
        </w:rPr>
        <w:t xml:space="preserve"> a los </w:t>
      </w:r>
      <w:r w:rsidR="003E54D0" w:rsidRPr="003261BC">
        <w:rPr>
          <w:rFonts w:ascii="Arial Narrow" w:eastAsia="Arial Unicode MS" w:hAnsi="Arial Narrow" w:cs="Arial"/>
          <w:sz w:val="22"/>
          <w:szCs w:val="22"/>
        </w:rPr>
        <w:t>veintitrés</w:t>
      </w:r>
      <w:r w:rsidR="0056304D" w:rsidRPr="003261BC">
        <w:rPr>
          <w:rFonts w:ascii="Arial Narrow" w:eastAsia="Arial Unicode MS" w:hAnsi="Arial Narrow" w:cs="Arial"/>
          <w:sz w:val="22"/>
          <w:szCs w:val="22"/>
        </w:rPr>
        <w:t xml:space="preserve"> </w:t>
      </w:r>
      <w:r w:rsidR="00916296" w:rsidRPr="003261BC">
        <w:rPr>
          <w:rFonts w:ascii="Arial Narrow" w:eastAsia="Arial Unicode MS" w:hAnsi="Arial Narrow" w:cs="Arial"/>
          <w:sz w:val="22"/>
          <w:szCs w:val="22"/>
        </w:rPr>
        <w:t>(</w:t>
      </w:r>
      <w:r w:rsidR="003E54D0" w:rsidRPr="003261BC">
        <w:rPr>
          <w:rFonts w:ascii="Arial Narrow" w:eastAsia="Arial Unicode MS" w:hAnsi="Arial Narrow" w:cs="Arial"/>
          <w:sz w:val="22"/>
          <w:szCs w:val="22"/>
        </w:rPr>
        <w:t>23</w:t>
      </w:r>
      <w:r w:rsidR="00222562" w:rsidRPr="003261BC">
        <w:rPr>
          <w:rFonts w:ascii="Arial Narrow" w:eastAsia="Arial Unicode MS" w:hAnsi="Arial Narrow" w:cs="Arial"/>
          <w:sz w:val="22"/>
          <w:szCs w:val="22"/>
        </w:rPr>
        <w:t xml:space="preserve">) días </w:t>
      </w:r>
      <w:r w:rsidRPr="003261BC">
        <w:rPr>
          <w:rFonts w:ascii="Arial Narrow" w:eastAsia="Arial Unicode MS" w:hAnsi="Arial Narrow" w:cs="Arial"/>
          <w:sz w:val="22"/>
          <w:szCs w:val="22"/>
        </w:rPr>
        <w:t>de</w:t>
      </w:r>
      <w:r w:rsidR="00E02D2E" w:rsidRPr="003261BC">
        <w:rPr>
          <w:rFonts w:ascii="Arial Narrow" w:eastAsia="Arial Unicode MS" w:hAnsi="Arial Narrow" w:cs="Arial"/>
          <w:sz w:val="22"/>
          <w:szCs w:val="22"/>
        </w:rPr>
        <w:t xml:space="preserve"> </w:t>
      </w:r>
      <w:r w:rsidR="003E54D0" w:rsidRPr="003261BC">
        <w:rPr>
          <w:rFonts w:ascii="Arial Narrow" w:eastAsia="Arial Unicode MS" w:hAnsi="Arial Narrow" w:cs="Arial"/>
          <w:sz w:val="22"/>
          <w:szCs w:val="22"/>
        </w:rPr>
        <w:t>agosto</w:t>
      </w:r>
      <w:r w:rsidR="00222562" w:rsidRPr="003261BC">
        <w:rPr>
          <w:rFonts w:ascii="Arial Narrow" w:eastAsia="Arial Unicode MS" w:hAnsi="Arial Narrow" w:cs="Arial"/>
          <w:sz w:val="22"/>
          <w:szCs w:val="22"/>
        </w:rPr>
        <w:t xml:space="preserve"> de</w:t>
      </w:r>
      <w:r w:rsidRPr="003261BC">
        <w:rPr>
          <w:rFonts w:ascii="Arial Narrow" w:eastAsia="Arial Unicode MS" w:hAnsi="Arial Narrow" w:cs="Arial"/>
          <w:sz w:val="22"/>
          <w:szCs w:val="22"/>
        </w:rPr>
        <w:t xml:space="preserve"> 201</w:t>
      </w:r>
      <w:r w:rsidR="00635951" w:rsidRPr="003261BC">
        <w:rPr>
          <w:rFonts w:ascii="Arial Narrow" w:eastAsia="Arial Unicode MS" w:hAnsi="Arial Narrow" w:cs="Arial"/>
          <w:sz w:val="22"/>
          <w:szCs w:val="22"/>
        </w:rPr>
        <w:t>7</w:t>
      </w:r>
      <w:r w:rsidRPr="003261BC">
        <w:rPr>
          <w:rFonts w:ascii="Arial Narrow" w:eastAsia="Arial Unicode MS" w:hAnsi="Arial Narrow" w:cs="Arial"/>
          <w:sz w:val="22"/>
          <w:szCs w:val="22"/>
        </w:rPr>
        <w:t xml:space="preserve">. </w:t>
      </w:r>
    </w:p>
    <w:p w14:paraId="1A30DCDC" w14:textId="77777777" w:rsidR="008A4934" w:rsidRPr="003261BC" w:rsidRDefault="008A4934" w:rsidP="00E26436">
      <w:pPr>
        <w:spacing w:line="240" w:lineRule="atLeast"/>
        <w:ind w:right="-91"/>
        <w:rPr>
          <w:rFonts w:ascii="Arial Narrow" w:hAnsi="Arial Narrow" w:cs="Arial"/>
          <w:b/>
          <w:bCs/>
          <w:sz w:val="22"/>
          <w:szCs w:val="22"/>
        </w:rPr>
      </w:pPr>
    </w:p>
    <w:p w14:paraId="5F95A482" w14:textId="467B76B8" w:rsidR="008A4934" w:rsidRPr="003261BC" w:rsidRDefault="00535F59" w:rsidP="008A4934">
      <w:pPr>
        <w:spacing w:line="240" w:lineRule="atLeast"/>
        <w:ind w:right="-91"/>
        <w:jc w:val="center"/>
        <w:rPr>
          <w:rFonts w:ascii="Arial Narrow" w:hAnsi="Arial Narrow" w:cs="Arial"/>
          <w:b/>
          <w:bCs/>
          <w:sz w:val="22"/>
          <w:szCs w:val="22"/>
        </w:rPr>
      </w:pPr>
      <w:r w:rsidRPr="003261BC">
        <w:rPr>
          <w:rFonts w:ascii="Arial Narrow" w:hAnsi="Arial Narrow" w:cs="Arial"/>
          <w:b/>
          <w:bCs/>
          <w:sz w:val="22"/>
          <w:szCs w:val="22"/>
        </w:rPr>
        <w:t>COMUNÍQUESE, PUBLÍQUESE, NOTIFÍ</w:t>
      </w:r>
      <w:r w:rsidR="008A4934" w:rsidRPr="003261BC">
        <w:rPr>
          <w:rFonts w:ascii="Arial Narrow" w:hAnsi="Arial Narrow" w:cs="Arial"/>
          <w:b/>
          <w:bCs/>
          <w:sz w:val="22"/>
          <w:szCs w:val="22"/>
        </w:rPr>
        <w:t>QUESE Y CÚMPLASE</w:t>
      </w:r>
    </w:p>
    <w:p w14:paraId="284B1CD4" w14:textId="77777777" w:rsidR="008A4934" w:rsidRPr="003261BC" w:rsidRDefault="008A4934" w:rsidP="008A4934">
      <w:pPr>
        <w:spacing w:line="240" w:lineRule="atLeast"/>
        <w:ind w:right="-91"/>
        <w:rPr>
          <w:rFonts w:ascii="Arial Narrow" w:hAnsi="Arial Narrow" w:cs="Arial"/>
          <w:b/>
          <w:noProof/>
          <w:sz w:val="22"/>
          <w:szCs w:val="22"/>
        </w:rPr>
      </w:pPr>
    </w:p>
    <w:p w14:paraId="649DB413" w14:textId="35D23BFD" w:rsidR="008A4934" w:rsidRPr="003261BC" w:rsidRDefault="00A54B7F" w:rsidP="009E2A59">
      <w:pPr>
        <w:spacing w:line="240" w:lineRule="atLeast"/>
        <w:ind w:right="-91"/>
        <w:jc w:val="center"/>
        <w:rPr>
          <w:rFonts w:ascii="Arial Narrow" w:hAnsi="Arial Narrow" w:cs="Arial"/>
          <w:b/>
          <w:noProof/>
          <w:sz w:val="22"/>
          <w:szCs w:val="22"/>
        </w:rPr>
      </w:pPr>
      <w:r>
        <w:rPr>
          <w:noProof/>
          <w:lang w:val="es-CO" w:eastAsia="es-CO"/>
        </w:rPr>
        <w:drawing>
          <wp:anchor distT="0" distB="0" distL="114300" distR="114300" simplePos="0" relativeHeight="251658240" behindDoc="0" locked="0" layoutInCell="1" allowOverlap="1" wp14:anchorId="648C6E71" wp14:editId="3AA971DD">
            <wp:simplePos x="0" y="0"/>
            <wp:positionH relativeFrom="margin">
              <wp:align>center</wp:align>
            </wp:positionH>
            <wp:positionV relativeFrom="paragraph">
              <wp:posOffset>47625</wp:posOffset>
            </wp:positionV>
            <wp:extent cx="2828925" cy="257175"/>
            <wp:effectExtent l="0" t="0" r="9525" b="9525"/>
            <wp:wrapThrough wrapText="bothSides">
              <wp:wrapPolygon edited="0">
                <wp:start x="0" y="0"/>
                <wp:lineTo x="0" y="20800"/>
                <wp:lineTo x="21527" y="20800"/>
                <wp:lineTo x="21527" y="0"/>
                <wp:lineTo x="0" y="0"/>
              </wp:wrapPolygon>
            </wp:wrapThrough>
            <wp:docPr id="1206" name="5 Imagen" descr="C:\Users\Claudia I. Acevedo\Documents\CLAUDIA\FirmaClaud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5 Imagen" descr="C:\Users\Claudia I. Acevedo\Documents\CLAUDIA\FirmaClaudia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257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7A8A2B2" w14:textId="1CEC71B0" w:rsidR="003E54D0" w:rsidRPr="003261BC" w:rsidRDefault="003E54D0" w:rsidP="009E2A59">
      <w:pPr>
        <w:spacing w:line="240" w:lineRule="atLeast"/>
        <w:ind w:right="-91"/>
        <w:jc w:val="center"/>
        <w:rPr>
          <w:rFonts w:ascii="Arial Narrow" w:hAnsi="Arial Narrow" w:cs="Arial"/>
          <w:b/>
          <w:noProof/>
          <w:sz w:val="22"/>
          <w:szCs w:val="22"/>
        </w:rPr>
      </w:pPr>
    </w:p>
    <w:p w14:paraId="51AA7F1C" w14:textId="3A959602" w:rsidR="003E54D0" w:rsidRPr="003261BC" w:rsidRDefault="003E54D0" w:rsidP="008A4934">
      <w:pPr>
        <w:shd w:val="clear" w:color="auto" w:fill="FFFFFF"/>
        <w:jc w:val="center"/>
        <w:rPr>
          <w:rFonts w:ascii="Arial Narrow" w:hAnsi="Arial Narrow" w:cs="Arial"/>
          <w:b/>
          <w:noProof/>
          <w:sz w:val="22"/>
          <w:szCs w:val="22"/>
        </w:rPr>
      </w:pPr>
      <w:r w:rsidRPr="003261BC">
        <w:rPr>
          <w:rFonts w:ascii="Arial Narrow" w:hAnsi="Arial Narrow" w:cs="Arial"/>
          <w:b/>
          <w:noProof/>
          <w:sz w:val="22"/>
          <w:szCs w:val="22"/>
        </w:rPr>
        <w:t>CLAUDIA ISABEL ACEVEDO BUENO</w:t>
      </w:r>
    </w:p>
    <w:p w14:paraId="0143C311" w14:textId="77777777" w:rsidR="008A4934" w:rsidRPr="003261BC" w:rsidRDefault="008A4934" w:rsidP="008A4934">
      <w:pPr>
        <w:shd w:val="clear" w:color="auto" w:fill="FFFFFF"/>
        <w:jc w:val="center"/>
        <w:rPr>
          <w:rFonts w:ascii="Arial Narrow" w:hAnsi="Arial Narrow" w:cs="Arial"/>
          <w:b/>
          <w:noProof/>
          <w:sz w:val="22"/>
          <w:szCs w:val="22"/>
        </w:rPr>
      </w:pPr>
      <w:r w:rsidRPr="003261BC">
        <w:rPr>
          <w:rFonts w:ascii="Arial Narrow" w:hAnsi="Arial Narrow" w:cs="Arial"/>
          <w:b/>
          <w:noProof/>
          <w:sz w:val="22"/>
          <w:szCs w:val="22"/>
        </w:rPr>
        <w:t xml:space="preserve">DIRECTOR TERRITORIAL PACIFICO </w:t>
      </w:r>
    </w:p>
    <w:p w14:paraId="1F9F0C3D" w14:textId="77777777" w:rsidR="008A4934" w:rsidRPr="003261BC" w:rsidRDefault="008A4934" w:rsidP="008A4934">
      <w:pPr>
        <w:shd w:val="clear" w:color="auto" w:fill="FFFFFF"/>
        <w:jc w:val="center"/>
        <w:rPr>
          <w:rFonts w:ascii="Arial Narrow" w:hAnsi="Arial Narrow" w:cs="Arial"/>
          <w:b/>
          <w:noProof/>
          <w:sz w:val="22"/>
          <w:szCs w:val="22"/>
        </w:rPr>
      </w:pPr>
      <w:r w:rsidRPr="003261BC">
        <w:rPr>
          <w:rFonts w:ascii="Arial Narrow" w:hAnsi="Arial Narrow" w:cs="Arial"/>
          <w:b/>
          <w:noProof/>
          <w:sz w:val="22"/>
          <w:szCs w:val="22"/>
        </w:rPr>
        <w:t xml:space="preserve">PARQUES NACIONALES NATURALES DE COLOMBIA </w:t>
      </w:r>
    </w:p>
    <w:p w14:paraId="33A54851" w14:textId="77777777" w:rsidR="008A4934" w:rsidRPr="003261BC" w:rsidRDefault="008A4934" w:rsidP="008A4934">
      <w:pPr>
        <w:shd w:val="clear" w:color="auto" w:fill="FFFFFF"/>
        <w:rPr>
          <w:rFonts w:ascii="Arial Narrow" w:hAnsi="Arial Narrow" w:cs="Arial"/>
          <w:sz w:val="22"/>
          <w:szCs w:val="22"/>
        </w:rPr>
      </w:pPr>
    </w:p>
    <w:p w14:paraId="6B61ACB5" w14:textId="77777777" w:rsidR="001E54D0" w:rsidRPr="003261BC" w:rsidRDefault="001E54D0" w:rsidP="008A4934">
      <w:pPr>
        <w:shd w:val="clear" w:color="auto" w:fill="FFFFFF"/>
        <w:rPr>
          <w:rFonts w:ascii="Arial Narrow" w:hAnsi="Arial Narrow" w:cs="Arial"/>
          <w:sz w:val="22"/>
          <w:szCs w:val="22"/>
        </w:rPr>
      </w:pPr>
    </w:p>
    <w:p w14:paraId="439FAA96" w14:textId="0286893A" w:rsidR="00B42BD7" w:rsidRDefault="00635951" w:rsidP="00CC3177">
      <w:pPr>
        <w:shd w:val="clear" w:color="auto" w:fill="FFFFFF"/>
        <w:ind w:left="708" w:hanging="708"/>
        <w:rPr>
          <w:rFonts w:ascii="Arial Narrow" w:hAnsi="Arial Narrow" w:cs="Arial"/>
          <w:sz w:val="22"/>
          <w:szCs w:val="22"/>
        </w:rPr>
      </w:pPr>
      <w:r w:rsidRPr="003261BC">
        <w:rPr>
          <w:rFonts w:ascii="Arial Narrow" w:hAnsi="Arial Narrow" w:cs="Arial"/>
          <w:b/>
          <w:sz w:val="22"/>
          <w:szCs w:val="22"/>
        </w:rPr>
        <w:t>Proyectó:</w:t>
      </w:r>
      <w:r w:rsidR="00B42BD7" w:rsidRPr="003261BC">
        <w:rPr>
          <w:rFonts w:ascii="Arial Narrow" w:hAnsi="Arial Narrow" w:cs="Arial"/>
          <w:sz w:val="22"/>
          <w:szCs w:val="22"/>
        </w:rPr>
        <w:t xml:space="preserve"> </w:t>
      </w:r>
      <w:r w:rsidR="003E54D0" w:rsidRPr="003261BC">
        <w:rPr>
          <w:rFonts w:ascii="Arial Narrow" w:hAnsi="Arial Narrow" w:cs="Arial"/>
          <w:sz w:val="22"/>
          <w:szCs w:val="22"/>
        </w:rPr>
        <w:t>Pamela Meireles Guerrero – Profesional Jurídica PNN Farallones de Cali</w:t>
      </w:r>
    </w:p>
    <w:p w14:paraId="2FA245E4" w14:textId="32E61A0E" w:rsidR="007A09EB" w:rsidRPr="003261BC" w:rsidRDefault="007A09EB" w:rsidP="00CC3177">
      <w:pPr>
        <w:shd w:val="clear" w:color="auto" w:fill="FFFFFF"/>
        <w:ind w:left="708" w:hanging="708"/>
        <w:rPr>
          <w:rFonts w:ascii="Arial Narrow" w:hAnsi="Arial Narrow" w:cs="Arial"/>
          <w:sz w:val="22"/>
          <w:szCs w:val="22"/>
        </w:rPr>
      </w:pPr>
      <w:r>
        <w:rPr>
          <w:rFonts w:ascii="Arial Narrow" w:hAnsi="Arial Narrow" w:cs="Arial"/>
          <w:b/>
          <w:sz w:val="22"/>
          <w:szCs w:val="22"/>
        </w:rPr>
        <w:t>Revisó:</w:t>
      </w:r>
      <w:r>
        <w:rPr>
          <w:rFonts w:ascii="Arial Narrow" w:hAnsi="Arial Narrow" w:cs="Arial"/>
          <w:sz w:val="22"/>
          <w:szCs w:val="22"/>
        </w:rPr>
        <w:t xml:space="preserve"> Andrea Jaramillo Gómez- Auxiliar Jurídica PNN Farallones de Cali. </w:t>
      </w:r>
    </w:p>
    <w:p w14:paraId="39DCB0EA" w14:textId="408265C0" w:rsidR="003E54D0" w:rsidRPr="003261BC" w:rsidRDefault="00D14D34">
      <w:pPr>
        <w:rPr>
          <w:rFonts w:ascii="Arial Narrow" w:hAnsi="Arial Narrow"/>
          <w:sz w:val="22"/>
          <w:szCs w:val="22"/>
        </w:rPr>
      </w:pPr>
      <w:r w:rsidRPr="003261BC">
        <w:rPr>
          <w:rFonts w:ascii="Arial Narrow" w:hAnsi="Arial Narrow"/>
          <w:b/>
          <w:sz w:val="22"/>
          <w:szCs w:val="22"/>
        </w:rPr>
        <w:t>Aprobó:</w:t>
      </w:r>
      <w:r w:rsidRPr="003261BC">
        <w:rPr>
          <w:rFonts w:ascii="Arial Narrow" w:hAnsi="Arial Narrow"/>
          <w:sz w:val="22"/>
          <w:szCs w:val="22"/>
        </w:rPr>
        <w:t xml:space="preserve"> </w:t>
      </w:r>
      <w:r w:rsidR="00B02E18" w:rsidRPr="003261BC">
        <w:rPr>
          <w:rFonts w:ascii="Arial Narrow" w:hAnsi="Arial Narrow"/>
          <w:sz w:val="22"/>
          <w:szCs w:val="22"/>
        </w:rPr>
        <w:t xml:space="preserve">Juan Sebastián </w:t>
      </w:r>
      <w:proofErr w:type="spellStart"/>
      <w:r w:rsidR="00B02E18" w:rsidRPr="003261BC">
        <w:rPr>
          <w:rFonts w:ascii="Arial Narrow" w:hAnsi="Arial Narrow"/>
          <w:sz w:val="22"/>
          <w:szCs w:val="22"/>
        </w:rPr>
        <w:t>Urdinola</w:t>
      </w:r>
      <w:proofErr w:type="spellEnd"/>
      <w:r w:rsidR="00B02E18" w:rsidRPr="003261BC">
        <w:rPr>
          <w:rFonts w:ascii="Arial Narrow" w:hAnsi="Arial Narrow"/>
          <w:sz w:val="22"/>
          <w:szCs w:val="22"/>
        </w:rPr>
        <w:t xml:space="preserve"> –</w:t>
      </w:r>
      <w:r w:rsidR="0050761B" w:rsidRPr="003261BC">
        <w:rPr>
          <w:rFonts w:ascii="Arial Narrow" w:hAnsi="Arial Narrow"/>
          <w:sz w:val="22"/>
          <w:szCs w:val="22"/>
        </w:rPr>
        <w:t xml:space="preserve"> </w:t>
      </w:r>
      <w:r w:rsidR="00B02E18" w:rsidRPr="003261BC">
        <w:rPr>
          <w:rFonts w:ascii="Arial Narrow" w:hAnsi="Arial Narrow"/>
          <w:sz w:val="22"/>
          <w:szCs w:val="22"/>
        </w:rPr>
        <w:t>Profesional Jurídico</w:t>
      </w:r>
      <w:r w:rsidR="0050761B" w:rsidRPr="003261BC">
        <w:rPr>
          <w:rFonts w:ascii="Arial Narrow" w:hAnsi="Arial Narrow"/>
          <w:sz w:val="22"/>
          <w:szCs w:val="22"/>
        </w:rPr>
        <w:t xml:space="preserve"> DTPA</w:t>
      </w:r>
      <w:r w:rsidR="007A09EB">
        <w:rPr>
          <w:rFonts w:ascii="Arial Narrow" w:hAnsi="Arial Narrow"/>
          <w:sz w:val="22"/>
          <w:szCs w:val="22"/>
        </w:rPr>
        <w:t xml:space="preserve">. </w:t>
      </w:r>
    </w:p>
    <w:sectPr w:rsidR="003E54D0" w:rsidRPr="003261BC" w:rsidSect="008570D8">
      <w:headerReference w:type="default" r:id="rId10"/>
      <w:headerReference w:type="first" r:id="rId11"/>
      <w:pgSz w:w="12242" w:h="18722" w:code="258"/>
      <w:pgMar w:top="312" w:right="1701" w:bottom="851" w:left="1701" w:header="567" w:footer="147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E645" w14:textId="77777777" w:rsidR="00BC54D5" w:rsidRDefault="00BC54D5" w:rsidP="008A4934">
      <w:r>
        <w:separator/>
      </w:r>
    </w:p>
  </w:endnote>
  <w:endnote w:type="continuationSeparator" w:id="0">
    <w:p w14:paraId="1947198F" w14:textId="77777777" w:rsidR="00BC54D5" w:rsidRDefault="00BC54D5" w:rsidP="008A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AED4" w14:textId="77777777" w:rsidR="00BC54D5" w:rsidRDefault="00BC54D5" w:rsidP="008A4934">
      <w:r>
        <w:separator/>
      </w:r>
    </w:p>
  </w:footnote>
  <w:footnote w:type="continuationSeparator" w:id="0">
    <w:p w14:paraId="5F9D0AB8" w14:textId="77777777" w:rsidR="00BC54D5" w:rsidRDefault="00BC54D5" w:rsidP="008A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FADE" w14:textId="76791380" w:rsidR="003E54D0" w:rsidRPr="007A7DD9" w:rsidRDefault="003E54D0">
    <w:pPr>
      <w:tabs>
        <w:tab w:val="center" w:pos="4678"/>
        <w:tab w:val="right" w:pos="8789"/>
      </w:tabs>
      <w:rPr>
        <w:rFonts w:ascii="Arial Narrow" w:hAnsi="Arial Narrow" w:cs="Arial"/>
        <w:b/>
        <w:szCs w:val="24"/>
      </w:rPr>
    </w:pPr>
    <w:r>
      <w:rPr>
        <w:rFonts w:ascii="Arial Narrow" w:hAnsi="Arial Narrow" w:cs="Arial"/>
        <w:b/>
        <w:szCs w:val="24"/>
      </w:rPr>
      <w:t>Auto No. 109</w:t>
    </w:r>
    <w:r>
      <w:rPr>
        <w:rFonts w:ascii="Arial Narrow" w:hAnsi="Arial Narrow" w:cs="Arial"/>
        <w:b/>
        <w:szCs w:val="24"/>
      </w:rPr>
      <w:tab/>
      <w:t>del 23 de agosto de 2017</w:t>
    </w:r>
    <w:r w:rsidRPr="007A7DD9">
      <w:rPr>
        <w:rFonts w:ascii="Arial Narrow" w:hAnsi="Arial Narrow" w:cs="Arial"/>
        <w:b/>
        <w:szCs w:val="24"/>
      </w:rPr>
      <w:tab/>
      <w:t>Hoja No.</w:t>
    </w:r>
    <w:r w:rsidRPr="007A7DD9">
      <w:rPr>
        <w:rFonts w:ascii="Arial Narrow" w:hAnsi="Arial Narrow" w:cs="Arial"/>
        <w:b/>
        <w:szCs w:val="24"/>
        <w:lang w:val="es-ES_tradnl"/>
      </w:rPr>
      <w:t xml:space="preserve"> </w:t>
    </w:r>
    <w:r w:rsidRPr="007A7DD9">
      <w:rPr>
        <w:rFonts w:ascii="Arial Narrow" w:hAnsi="Arial Narrow" w:cs="Arial"/>
        <w:b/>
        <w:szCs w:val="24"/>
        <w:lang w:val="es-ES_tradnl"/>
      </w:rPr>
      <w:fldChar w:fldCharType="begin"/>
    </w:r>
    <w:r w:rsidRPr="007A7DD9">
      <w:rPr>
        <w:rFonts w:ascii="Arial Narrow" w:hAnsi="Arial Narrow" w:cs="Arial"/>
        <w:b/>
        <w:szCs w:val="24"/>
        <w:lang w:val="es-ES_tradnl"/>
      </w:rPr>
      <w:instrText xml:space="preserve"> PAGE </w:instrText>
    </w:r>
    <w:r w:rsidRPr="007A7DD9">
      <w:rPr>
        <w:rFonts w:ascii="Arial Narrow" w:hAnsi="Arial Narrow" w:cs="Arial"/>
        <w:b/>
        <w:szCs w:val="24"/>
        <w:lang w:val="es-ES_tradnl"/>
      </w:rPr>
      <w:fldChar w:fldCharType="separate"/>
    </w:r>
    <w:r w:rsidR="002E3691">
      <w:rPr>
        <w:rFonts w:ascii="Arial Narrow" w:hAnsi="Arial Narrow" w:cs="Arial"/>
        <w:b/>
        <w:noProof/>
        <w:szCs w:val="24"/>
        <w:lang w:val="es-ES_tradnl"/>
      </w:rPr>
      <w:t>9</w:t>
    </w:r>
    <w:r w:rsidRPr="007A7DD9">
      <w:rPr>
        <w:rFonts w:ascii="Arial Narrow" w:hAnsi="Arial Narrow" w:cs="Arial"/>
        <w:b/>
        <w:szCs w:val="24"/>
        <w:lang w:val="es-ES_tradnl"/>
      </w:rPr>
      <w:fldChar w:fldCharType="end"/>
    </w:r>
  </w:p>
  <w:p w14:paraId="4B24C674" w14:textId="25593EF7" w:rsidR="003E54D0" w:rsidRPr="00855BC7" w:rsidRDefault="003E54D0">
    <w:pPr>
      <w:ind w:right="360"/>
      <w:rPr>
        <w:rFonts w:ascii="Arial Narrow" w:hAnsi="Arial Narrow"/>
        <w:szCs w:val="24"/>
      </w:rPr>
    </w:pPr>
    <w:r w:rsidRPr="00855BC7">
      <w:rPr>
        <w:rFonts w:ascii="Arial Narrow" w:hAnsi="Arial Narrow"/>
        <w:noProof/>
        <w:szCs w:val="24"/>
        <w:lang w:val="es-CO" w:eastAsia="es-CO"/>
      </w:rPr>
      <mc:AlternateContent>
        <mc:Choice Requires="wps">
          <w:drawing>
            <wp:anchor distT="0" distB="0" distL="114300" distR="114300" simplePos="0" relativeHeight="251662336" behindDoc="0" locked="0" layoutInCell="1" allowOverlap="1" wp14:anchorId="14CD0572" wp14:editId="7A25AB05">
              <wp:simplePos x="0" y="0"/>
              <wp:positionH relativeFrom="column">
                <wp:posOffset>-424180</wp:posOffset>
              </wp:positionH>
              <wp:positionV relativeFrom="paragraph">
                <wp:posOffset>120650</wp:posOffset>
              </wp:positionV>
              <wp:extent cx="6644640" cy="10888980"/>
              <wp:effectExtent l="13970" t="6350" r="8890" b="10795"/>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4640" cy="10888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4319C" id="Freeform 1" o:spid="_x0000_s1026" style="position:absolute;margin-left:-33.4pt;margin-top:9.5pt;width:523.2pt;height:8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" path="m640,l383,32,192,128,65,255,,384,,19616r65,129l192,19872r191,96l640,20000r18720,l19617,19968r191,-96l19935,19745r65,-129l20000,384r-65,-129l19808,128,19617,32,19360,,640,xe" filled="f">
              <v:path arrowok="t" o:connecttype="custom" o:connectlocs="212628,0;127245,17422;63789,69689;21595,138834;0,209068;0,10679912;21595,10750146;63789,10819291;127245,10871558;212628,10888980;6432012,10888980;6517395,10871558;6580851,10819291;6623045,10750146;6644640,10679912;6644640,209068;6623045,138834;6580851,69689;6517395,17422;6432012,0;212628,0" o:connectangles="0,0,0,0,0,0,0,0,0,0,0,0,0,0,0,0,0,0,0,0,0"/>
            </v:shape>
          </w:pict>
        </mc:Fallback>
      </mc:AlternateContent>
    </w:r>
  </w:p>
  <w:p w14:paraId="44C35B8C" w14:textId="5F4C37B5" w:rsidR="003E54D0" w:rsidRPr="00F324A6" w:rsidRDefault="003E54D0" w:rsidP="006E09D9">
    <w:pPr>
      <w:tabs>
        <w:tab w:val="left" w:pos="1170"/>
      </w:tabs>
      <w:jc w:val="center"/>
      <w:rPr>
        <w:rFonts w:ascii="Arial Narrow" w:hAnsi="Arial Narrow" w:cs="Arial"/>
        <w:b/>
        <w:sz w:val="22"/>
        <w:szCs w:val="22"/>
        <w:lang w:val="es-CO"/>
      </w:rPr>
    </w:pPr>
    <w:r w:rsidRPr="00F324A6">
      <w:rPr>
        <w:rFonts w:ascii="Arial Narrow" w:hAnsi="Arial Narrow" w:cs="Arial"/>
        <w:b/>
        <w:sz w:val="22"/>
        <w:szCs w:val="22"/>
        <w:lang w:val="es-CO"/>
      </w:rPr>
      <w:t xml:space="preserve">“POR MEDIO DEL </w:t>
    </w:r>
    <w:r>
      <w:rPr>
        <w:rFonts w:ascii="Arial Narrow" w:hAnsi="Arial Narrow" w:cs="Arial"/>
        <w:b/>
        <w:sz w:val="22"/>
        <w:szCs w:val="22"/>
        <w:lang w:val="es-CO"/>
      </w:rPr>
      <w:t>CUAL SE APERTURA INVESTIGACIÓN,</w:t>
    </w:r>
    <w:r w:rsidRPr="00F324A6">
      <w:rPr>
        <w:rFonts w:ascii="Arial Narrow" w:hAnsi="Arial Narrow" w:cs="Arial"/>
        <w:b/>
        <w:sz w:val="22"/>
        <w:szCs w:val="22"/>
        <w:lang w:val="es-CO"/>
      </w:rPr>
      <w:t xml:space="preserve"> SE FORMULAN CARGOS Y SE TOMAN OTRAS DETERMINACIONES”</w:t>
    </w:r>
  </w:p>
  <w:p w14:paraId="51569B5B" w14:textId="77777777" w:rsidR="003E54D0" w:rsidRPr="00737302" w:rsidRDefault="003E54D0" w:rsidP="003E54D0">
    <w:pPr>
      <w:pStyle w:val="Textoindependiente"/>
      <w:ind w:right="-177"/>
      <w:rPr>
        <w:rFonts w:ascii="Arial Narrow" w:hAnsi="Arial Narrow"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F9BE" w14:textId="77777777" w:rsidR="003E54D0" w:rsidRDefault="003E54D0">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C213F99" wp14:editId="32919ECF">
              <wp:simplePos x="0" y="0"/>
              <wp:positionH relativeFrom="column">
                <wp:posOffset>2100580</wp:posOffset>
              </wp:positionH>
              <wp:positionV relativeFrom="paragraph">
                <wp:posOffset>24130</wp:posOffset>
              </wp:positionV>
              <wp:extent cx="1557020" cy="914400"/>
              <wp:effectExtent l="0" t="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DB887E" w14:textId="77777777" w:rsidR="003E54D0" w:rsidRDefault="003E54D0">
                          <w:pPr>
                            <w:jc w:val="center"/>
                            <w:rPr>
                              <w:rFonts w:ascii="Arial" w:hAnsi="Arial"/>
                              <w:sz w:val="16"/>
                            </w:rPr>
                          </w:pPr>
                          <w:r>
                            <w:rPr>
                              <w:rFonts w:ascii="Arial" w:hAnsi="Arial"/>
                              <w:sz w:val="16"/>
                            </w:rPr>
                            <w:t>REPÚBLICA DE COLOMBIA</w:t>
                          </w:r>
                        </w:p>
                        <w:p w14:paraId="0B1014DB" w14:textId="77777777" w:rsidR="003E54D0" w:rsidRDefault="003E54D0">
                          <w:pPr>
                            <w:jc w:val="center"/>
                            <w:rPr>
                              <w:rFonts w:ascii="Arial" w:hAnsi="Arial"/>
                              <w:sz w:val="16"/>
                            </w:rPr>
                          </w:pPr>
                          <w:r>
                            <w:rPr>
                              <w:rFonts w:ascii="Arial" w:hAnsi="Arial"/>
                              <w:noProof/>
                              <w:lang w:val="es-CO" w:eastAsia="es-CO"/>
                            </w:rPr>
                            <w:drawing>
                              <wp:inline distT="0" distB="0" distL="0" distR="0" wp14:anchorId="717F458F" wp14:editId="3A9C745D">
                                <wp:extent cx="638175" cy="819150"/>
                                <wp:effectExtent l="0" t="0" r="9525" b="0"/>
                                <wp:docPr id="7" name="Imagen 1"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14:paraId="02FCC930" w14:textId="77777777" w:rsidR="003E54D0" w:rsidRDefault="003E54D0">
                          <w:pPr>
                            <w:jc w:val="center"/>
                            <w:rPr>
                              <w:rFonts w:ascii="Arial" w:hAnsi="Arial"/>
                              <w:sz w:val="16"/>
                            </w:rPr>
                          </w:pPr>
                        </w:p>
                        <w:p w14:paraId="36BEEFAF" w14:textId="77777777" w:rsidR="003E54D0" w:rsidRDefault="003E54D0">
                          <w:pPr>
                            <w:jc w:val="center"/>
                            <w:rPr>
                              <w:rFonts w:ascii="Arial" w:hAnsi="Arial"/>
                              <w:sz w:val="16"/>
                            </w:rPr>
                          </w:pPr>
                        </w:p>
                        <w:p w14:paraId="55FDDDB9" w14:textId="77777777" w:rsidR="003E54D0" w:rsidRDefault="003E54D0">
                          <w:pPr>
                            <w:jc w:val="center"/>
                            <w:rPr>
                              <w:rFonts w:ascii="Arial" w:hAnsi="Arial"/>
                              <w:sz w:val="16"/>
                            </w:rPr>
                          </w:pPr>
                        </w:p>
                        <w:p w14:paraId="072FE830" w14:textId="77777777" w:rsidR="003E54D0" w:rsidRDefault="003E54D0">
                          <w:pPr>
                            <w:jc w:val="center"/>
                            <w:rPr>
                              <w:rFonts w:ascii="Arial" w:hAnsi="Arial"/>
                              <w:sz w:val="16"/>
                            </w:rPr>
                          </w:pPr>
                        </w:p>
                        <w:p w14:paraId="53EB3514" w14:textId="77777777" w:rsidR="003E54D0" w:rsidRDefault="003E54D0">
                          <w:pPr>
                            <w:jc w:val="center"/>
                            <w:rPr>
                              <w:rFonts w:ascii="Arial" w:hAnsi="Arial"/>
                              <w:sz w:val="16"/>
                            </w:rPr>
                          </w:pPr>
                        </w:p>
                        <w:p w14:paraId="01603096" w14:textId="77777777" w:rsidR="003E54D0" w:rsidRDefault="003E54D0">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13F99" id="Rectangle 2" o:spid="_x0000_s1026" style="position:absolute;left:0;text-align:left;margin-left:165.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" stroked="f" strokeweight="0">
              <v:textbox inset="0,0,0,0">
                <w:txbxContent>
                  <w:p w14:paraId="12DB887E" w14:textId="77777777" w:rsidR="003E54D0" w:rsidRDefault="003E54D0">
                    <w:pPr>
                      <w:jc w:val="center"/>
                      <w:rPr>
                        <w:rFonts w:ascii="Arial" w:hAnsi="Arial"/>
                        <w:sz w:val="16"/>
                      </w:rPr>
                    </w:pPr>
                    <w:r>
                      <w:rPr>
                        <w:rFonts w:ascii="Arial" w:hAnsi="Arial"/>
                        <w:sz w:val="16"/>
                      </w:rPr>
                      <w:t>REPÚBLICA DE COLOMBIA</w:t>
                    </w:r>
                  </w:p>
                  <w:p w14:paraId="0B1014DB" w14:textId="77777777" w:rsidR="003E54D0" w:rsidRDefault="003E54D0">
                    <w:pPr>
                      <w:jc w:val="center"/>
                      <w:rPr>
                        <w:rFonts w:ascii="Arial" w:hAnsi="Arial"/>
                        <w:sz w:val="16"/>
                      </w:rPr>
                    </w:pPr>
                    <w:r>
                      <w:rPr>
                        <w:rFonts w:ascii="Arial" w:hAnsi="Arial"/>
                        <w:noProof/>
                        <w:lang w:val="es-CO" w:eastAsia="es-CO"/>
                      </w:rPr>
                      <w:drawing>
                        <wp:inline distT="0" distB="0" distL="0" distR="0" wp14:anchorId="717F458F" wp14:editId="3A9C745D">
                          <wp:extent cx="638175" cy="819150"/>
                          <wp:effectExtent l="0" t="0" r="9525" b="0"/>
                          <wp:docPr id="7" name="Imagen 1"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14:paraId="02FCC930" w14:textId="77777777" w:rsidR="003E54D0" w:rsidRDefault="003E54D0">
                    <w:pPr>
                      <w:jc w:val="center"/>
                      <w:rPr>
                        <w:rFonts w:ascii="Arial" w:hAnsi="Arial"/>
                        <w:sz w:val="16"/>
                      </w:rPr>
                    </w:pPr>
                  </w:p>
                  <w:p w14:paraId="36BEEFAF" w14:textId="77777777" w:rsidR="003E54D0" w:rsidRDefault="003E54D0">
                    <w:pPr>
                      <w:jc w:val="center"/>
                      <w:rPr>
                        <w:rFonts w:ascii="Arial" w:hAnsi="Arial"/>
                        <w:sz w:val="16"/>
                      </w:rPr>
                    </w:pPr>
                  </w:p>
                  <w:p w14:paraId="55FDDDB9" w14:textId="77777777" w:rsidR="003E54D0" w:rsidRDefault="003E54D0">
                    <w:pPr>
                      <w:jc w:val="center"/>
                      <w:rPr>
                        <w:rFonts w:ascii="Arial" w:hAnsi="Arial"/>
                        <w:sz w:val="16"/>
                      </w:rPr>
                    </w:pPr>
                  </w:p>
                  <w:p w14:paraId="072FE830" w14:textId="77777777" w:rsidR="003E54D0" w:rsidRDefault="003E54D0">
                    <w:pPr>
                      <w:jc w:val="center"/>
                      <w:rPr>
                        <w:rFonts w:ascii="Arial" w:hAnsi="Arial"/>
                        <w:sz w:val="16"/>
                      </w:rPr>
                    </w:pPr>
                  </w:p>
                  <w:p w14:paraId="53EB3514" w14:textId="77777777" w:rsidR="003E54D0" w:rsidRDefault="003E54D0">
                    <w:pPr>
                      <w:jc w:val="center"/>
                      <w:rPr>
                        <w:rFonts w:ascii="Arial" w:hAnsi="Arial"/>
                        <w:sz w:val="16"/>
                      </w:rPr>
                    </w:pPr>
                  </w:p>
                  <w:p w14:paraId="01603096" w14:textId="77777777" w:rsidR="003E54D0" w:rsidRDefault="003E54D0">
                    <w:pPr>
                      <w:jc w:val="center"/>
                      <w:rPr>
                        <w:rFonts w:ascii="Arial" w:hAnsi="Arial"/>
                        <w:sz w:val="32"/>
                      </w:rPr>
                    </w:pPr>
                  </w:p>
                </w:txbxContent>
              </v:textbox>
            </v:rect>
          </w:pict>
        </mc:Fallback>
      </mc:AlternateContent>
    </w:r>
    <w:r>
      <w:rPr>
        <w:rFonts w:ascii="Arial" w:hAnsi="Arial"/>
        <w:sz w:val="16"/>
      </w:rPr>
      <w:t>4</w:t>
    </w:r>
  </w:p>
  <w:p w14:paraId="1907C638" w14:textId="77777777" w:rsidR="003E54D0" w:rsidRDefault="003E54D0">
    <w:pPr>
      <w:jc w:val="center"/>
      <w:rPr>
        <w:rFonts w:ascii="Arial" w:hAnsi="Arial"/>
        <w:sz w:val="16"/>
      </w:rPr>
    </w:pPr>
  </w:p>
  <w:p w14:paraId="5A4C14CE" w14:textId="282C8A96" w:rsidR="003E54D0" w:rsidRDefault="003E54D0">
    <w:pPr>
      <w:jc w:val="center"/>
      <w:rPr>
        <w:rFonts w:ascii="Arial" w:hAnsi="Arial"/>
      </w:rPr>
    </w:pPr>
  </w:p>
  <w:p w14:paraId="33C70119" w14:textId="4FCD6DA4" w:rsidR="003E54D0" w:rsidRDefault="003E54D0">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178636F4" wp14:editId="3BFE065F">
              <wp:simplePos x="0" y="0"/>
              <wp:positionH relativeFrom="column">
                <wp:posOffset>-417195</wp:posOffset>
              </wp:positionH>
              <wp:positionV relativeFrom="paragraph">
                <wp:posOffset>247015</wp:posOffset>
              </wp:positionV>
              <wp:extent cx="6480175" cy="10533380"/>
              <wp:effectExtent l="11430" t="12700" r="13970" b="762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05333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9F69C" id="Freeform 3" o:spid="_x0000_s1026" style="position:absolute;margin-left:-32.85pt;margin-top:19.45pt;width:510.25pt;height:8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" path="m640,l383,32,192,128,65,255,,384,,19616r65,129l192,19872r191,96l640,20000r18720,l19617,19968r191,-96l19935,19745r65,-129l20000,384r-65,-129l19808,128,19617,32,19360,,640,xe">
              <v:path arrowok="t" o:connecttype="custom" o:connectlocs="207366,0;124095,16853;62210,67414;21061,134301;0,202241;0,10331139;21061,10399079;62210,10465966;124095,10516527;207366,10533380;6272809,10533380;6356080,10516527;6417965,10465966;6459114,10399079;6480175,10331139;6480175,202241;6459114,134301;6417965,67414;6356080,16853;6272809,0;207366,0" o:connectangles="0,0,0,0,0,0,0,0,0,0,0,0,0,0,0,0,0,0,0,0,0"/>
            </v:shape>
          </w:pict>
        </mc:Fallback>
      </mc:AlternateContent>
    </w:r>
  </w:p>
  <w:p w14:paraId="7481E2E3" w14:textId="77777777" w:rsidR="003E54D0" w:rsidRDefault="003E54D0">
    <w:pPr>
      <w:jc w:val="center"/>
      <w:rPr>
        <w:rFonts w:ascii="Arial" w:hAnsi="Arial"/>
      </w:rPr>
    </w:pPr>
  </w:p>
  <w:p w14:paraId="35EA1142" w14:textId="77777777" w:rsidR="003E54D0" w:rsidRDefault="003E54D0">
    <w:pPr>
      <w:jc w:val="center"/>
      <w:rPr>
        <w:rFonts w:ascii="Arial" w:hAnsi="Arial"/>
        <w:b/>
        <w:sz w:val="32"/>
      </w:rPr>
    </w:pPr>
  </w:p>
  <w:p w14:paraId="6FA4CEF1" w14:textId="77777777" w:rsidR="003E54D0" w:rsidRDefault="003E54D0">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27F96048" wp14:editId="24EF7EAD">
              <wp:simplePos x="0" y="0"/>
              <wp:positionH relativeFrom="column">
                <wp:posOffset>-5080</wp:posOffset>
              </wp:positionH>
              <wp:positionV relativeFrom="paragraph">
                <wp:posOffset>22225</wp:posOffset>
              </wp:positionV>
              <wp:extent cx="5631180" cy="1937385"/>
              <wp:effectExtent l="4445" t="3175" r="3175"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19373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381247" w14:textId="77777777" w:rsidR="003E54D0" w:rsidRPr="005F3794" w:rsidRDefault="003E54D0" w:rsidP="003E54D0">
                          <w:pPr>
                            <w:jc w:val="center"/>
                            <w:rPr>
                              <w:rFonts w:ascii="Arial Narrow" w:hAnsi="Arial Narrow"/>
                              <w:b/>
                              <w:sz w:val="28"/>
                              <w:szCs w:val="28"/>
                              <w:lang w:val="es-ES_tradnl"/>
                            </w:rPr>
                          </w:pPr>
                          <w:r w:rsidRPr="005F3794">
                            <w:rPr>
                              <w:rFonts w:ascii="Arial Narrow" w:hAnsi="Arial Narrow"/>
                              <w:b/>
                              <w:sz w:val="28"/>
                              <w:szCs w:val="28"/>
                              <w:lang w:val="es-ES_tradnl"/>
                            </w:rPr>
                            <w:t>PARQUES NACIONALES NATURALES DE COLOMBIA</w:t>
                          </w:r>
                        </w:p>
                        <w:p w14:paraId="1721DE6D" w14:textId="77777777" w:rsidR="003E54D0" w:rsidRPr="005F3794" w:rsidRDefault="003E54D0" w:rsidP="003E54D0">
                          <w:pPr>
                            <w:pStyle w:val="Ttulo3"/>
                            <w:rPr>
                              <w:rFonts w:ascii="Arial Narrow" w:hAnsi="Arial Narrow"/>
                              <w:sz w:val="28"/>
                              <w:szCs w:val="28"/>
                            </w:rPr>
                          </w:pPr>
                        </w:p>
                        <w:p w14:paraId="24599F87" w14:textId="77777777" w:rsidR="003E54D0" w:rsidRDefault="003E54D0" w:rsidP="003E54D0">
                          <w:pPr>
                            <w:pStyle w:val="Ttulo3"/>
                            <w:rPr>
                              <w:rFonts w:ascii="Arial Narrow" w:hAnsi="Arial Narrow"/>
                              <w:b/>
                              <w:sz w:val="28"/>
                              <w:szCs w:val="28"/>
                            </w:rPr>
                          </w:pPr>
                        </w:p>
                        <w:p w14:paraId="095EAAA8" w14:textId="77777777" w:rsidR="003E54D0" w:rsidRPr="005F3794" w:rsidRDefault="003E54D0" w:rsidP="003E54D0">
                          <w:pPr>
                            <w:pStyle w:val="Ttulo3"/>
                            <w:rPr>
                              <w:rFonts w:ascii="Arial Narrow" w:hAnsi="Arial Narrow"/>
                              <w:b/>
                              <w:sz w:val="28"/>
                              <w:szCs w:val="28"/>
                            </w:rPr>
                          </w:pPr>
                          <w:r w:rsidRPr="005F3794">
                            <w:rPr>
                              <w:rFonts w:ascii="Arial Narrow" w:hAnsi="Arial Narrow"/>
                              <w:b/>
                              <w:sz w:val="28"/>
                              <w:szCs w:val="28"/>
                            </w:rPr>
                            <w:t>AUTO NÚMERO</w:t>
                          </w:r>
                        </w:p>
                        <w:p w14:paraId="0FC5A535" w14:textId="79934EA6" w:rsidR="003E54D0" w:rsidRPr="005F3794" w:rsidRDefault="003E54D0" w:rsidP="003E54D0">
                          <w:pPr>
                            <w:spacing w:after="120"/>
                            <w:jc w:val="center"/>
                            <w:rPr>
                              <w:rFonts w:ascii="Arial Narrow" w:hAnsi="Arial Narrow" w:cs="Arial"/>
                              <w:b/>
                              <w:sz w:val="28"/>
                              <w:szCs w:val="28"/>
                            </w:rPr>
                          </w:pPr>
                          <w:r w:rsidRPr="00833013">
                            <w:rPr>
                              <w:rFonts w:ascii="Arial Narrow" w:hAnsi="Arial Narrow" w:cs="Arial"/>
                              <w:b/>
                              <w:sz w:val="28"/>
                              <w:szCs w:val="28"/>
                            </w:rPr>
                            <w:t>(</w:t>
                          </w:r>
                          <w:r>
                            <w:rPr>
                              <w:rFonts w:ascii="Arial Narrow" w:hAnsi="Arial Narrow" w:cs="Arial"/>
                              <w:b/>
                              <w:sz w:val="28"/>
                              <w:szCs w:val="28"/>
                            </w:rPr>
                            <w:t>109</w:t>
                          </w:r>
                          <w:r w:rsidRPr="00833013">
                            <w:rPr>
                              <w:rFonts w:ascii="Arial Narrow" w:hAnsi="Arial Narrow" w:cs="Arial"/>
                              <w:b/>
                              <w:sz w:val="28"/>
                              <w:szCs w:val="28"/>
                            </w:rPr>
                            <w:t>)</w:t>
                          </w:r>
                        </w:p>
                        <w:p w14:paraId="2C5FA23F" w14:textId="77777777" w:rsidR="003E54D0" w:rsidRDefault="003E54D0" w:rsidP="003E54D0">
                          <w:pPr>
                            <w:jc w:val="center"/>
                            <w:rPr>
                              <w:rFonts w:ascii="Arial Narrow" w:hAnsi="Arial Narrow" w:cs="Arial"/>
                              <w:sz w:val="28"/>
                              <w:szCs w:val="28"/>
                            </w:rPr>
                          </w:pPr>
                        </w:p>
                        <w:p w14:paraId="1D49B844" w14:textId="77777777" w:rsidR="003E54D0" w:rsidRPr="005F3794" w:rsidRDefault="003E54D0" w:rsidP="003E54D0">
                          <w:pPr>
                            <w:jc w:val="center"/>
                            <w:rPr>
                              <w:rFonts w:ascii="Arial Narrow" w:hAnsi="Arial Narrow" w:cs="Arial"/>
                              <w:sz w:val="28"/>
                              <w:szCs w:val="28"/>
                            </w:rPr>
                          </w:pPr>
                        </w:p>
                        <w:p w14:paraId="6BE00301" w14:textId="0BA084A7" w:rsidR="003E54D0" w:rsidRPr="005F3794" w:rsidRDefault="003E54D0" w:rsidP="003E54D0">
                          <w:pPr>
                            <w:jc w:val="center"/>
                            <w:rPr>
                              <w:rFonts w:ascii="Arial Narrow" w:hAnsi="Arial Narrow" w:cs="Arial"/>
                              <w:sz w:val="28"/>
                              <w:szCs w:val="28"/>
                            </w:rPr>
                          </w:pPr>
                          <w:r>
                            <w:rPr>
                              <w:rFonts w:ascii="Arial Narrow" w:hAnsi="Arial Narrow" w:cs="Arial"/>
                              <w:sz w:val="28"/>
                              <w:szCs w:val="28"/>
                            </w:rPr>
                            <w:t>Santiago de Cali, veintitrés (23)</w:t>
                          </w:r>
                          <w:r w:rsidRPr="005F3794">
                            <w:rPr>
                              <w:rFonts w:ascii="Arial Narrow" w:hAnsi="Arial Narrow" w:cs="Arial"/>
                              <w:sz w:val="28"/>
                              <w:szCs w:val="28"/>
                            </w:rPr>
                            <w:t xml:space="preserve"> de</w:t>
                          </w:r>
                          <w:r>
                            <w:rPr>
                              <w:rFonts w:ascii="Arial Narrow" w:hAnsi="Arial Narrow" w:cs="Arial"/>
                              <w:sz w:val="28"/>
                              <w:szCs w:val="28"/>
                            </w:rPr>
                            <w:t xml:space="preserve"> agosto </w:t>
                          </w:r>
                          <w:r w:rsidRPr="005F3794">
                            <w:rPr>
                              <w:rFonts w:ascii="Arial Narrow" w:hAnsi="Arial Narrow" w:cs="Arial"/>
                              <w:sz w:val="28"/>
                              <w:szCs w:val="28"/>
                            </w:rPr>
                            <w:t xml:space="preserve">de dos mil </w:t>
                          </w:r>
                          <w:r>
                            <w:rPr>
                              <w:rFonts w:ascii="Arial Narrow" w:hAnsi="Arial Narrow" w:cs="Arial"/>
                              <w:sz w:val="28"/>
                              <w:szCs w:val="28"/>
                            </w:rPr>
                            <w:t>diecisiete (2017</w:t>
                          </w:r>
                          <w:r w:rsidRPr="005F3794">
                            <w:rPr>
                              <w:rFonts w:ascii="Arial Narrow" w:hAnsi="Arial Narrow" w:cs="Arial"/>
                              <w:sz w:val="28"/>
                              <w:szCs w:val="28"/>
                            </w:rPr>
                            <w:t>)</w:t>
                          </w:r>
                        </w:p>
                        <w:p w14:paraId="0BE03F71" w14:textId="77777777" w:rsidR="003E54D0" w:rsidRPr="00947BC7" w:rsidRDefault="003E54D0">
                          <w:pPr>
                            <w:spacing w:after="120"/>
                            <w:jc w:val="center"/>
                            <w:rPr>
                              <w:rFonts w:ascii="Arial Narrow" w:hAnsi="Arial Narrow" w:cs="Arial"/>
                              <w:b/>
                              <w:sz w:val="28"/>
                              <w:szCs w:val="28"/>
                            </w:rPr>
                          </w:pPr>
                        </w:p>
                        <w:p w14:paraId="34EE921E" w14:textId="77777777" w:rsidR="003E54D0" w:rsidRDefault="003E54D0">
                          <w:pPr>
                            <w:jc w:val="center"/>
                          </w:pPr>
                        </w:p>
                        <w:p w14:paraId="3F6847FD" w14:textId="77777777" w:rsidR="003E54D0" w:rsidRDefault="003E54D0">
                          <w:pPr>
                            <w:jc w:val="center"/>
                          </w:pPr>
                        </w:p>
                        <w:p w14:paraId="1E9E8C81" w14:textId="77777777" w:rsidR="003E54D0" w:rsidRDefault="003E54D0">
                          <w:pPr>
                            <w:jc w:val="center"/>
                          </w:pPr>
                        </w:p>
                        <w:p w14:paraId="4380F14D" w14:textId="77777777" w:rsidR="003E54D0" w:rsidRDefault="003E54D0">
                          <w:pPr>
                            <w:jc w:val="center"/>
                          </w:pPr>
                        </w:p>
                        <w:p w14:paraId="44B5F8E7" w14:textId="77777777" w:rsidR="003E54D0" w:rsidRDefault="003E54D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96048" id="Rectangle 4" o:spid="_x0000_s1027" style="position:absolute;left:0;text-align:left;margin-left:-.4pt;margin-top:1.75pt;width:443.4pt;height:1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" stroked="f" strokeweight="0">
              <v:textbox inset="0,0,0,0">
                <w:txbxContent>
                  <w:p w14:paraId="19381247" w14:textId="77777777" w:rsidR="003E54D0" w:rsidRPr="005F3794" w:rsidRDefault="003E54D0" w:rsidP="003E54D0">
                    <w:pPr>
                      <w:jc w:val="center"/>
                      <w:rPr>
                        <w:rFonts w:ascii="Arial Narrow" w:hAnsi="Arial Narrow"/>
                        <w:b/>
                        <w:sz w:val="28"/>
                        <w:szCs w:val="28"/>
                        <w:lang w:val="es-ES_tradnl"/>
                      </w:rPr>
                    </w:pPr>
                    <w:r w:rsidRPr="005F3794">
                      <w:rPr>
                        <w:rFonts w:ascii="Arial Narrow" w:hAnsi="Arial Narrow"/>
                        <w:b/>
                        <w:sz w:val="28"/>
                        <w:szCs w:val="28"/>
                        <w:lang w:val="es-ES_tradnl"/>
                      </w:rPr>
                      <w:t>PARQUES NACIONALES NATURALES DE COLOMBIA</w:t>
                    </w:r>
                  </w:p>
                  <w:p w14:paraId="1721DE6D" w14:textId="77777777" w:rsidR="003E54D0" w:rsidRPr="005F3794" w:rsidRDefault="003E54D0" w:rsidP="003E54D0">
                    <w:pPr>
                      <w:pStyle w:val="Ttulo3"/>
                      <w:rPr>
                        <w:rFonts w:ascii="Arial Narrow" w:hAnsi="Arial Narrow"/>
                        <w:sz w:val="28"/>
                        <w:szCs w:val="28"/>
                      </w:rPr>
                    </w:pPr>
                  </w:p>
                  <w:p w14:paraId="24599F87" w14:textId="77777777" w:rsidR="003E54D0" w:rsidRDefault="003E54D0" w:rsidP="003E54D0">
                    <w:pPr>
                      <w:pStyle w:val="Ttulo3"/>
                      <w:rPr>
                        <w:rFonts w:ascii="Arial Narrow" w:hAnsi="Arial Narrow"/>
                        <w:b/>
                        <w:sz w:val="28"/>
                        <w:szCs w:val="28"/>
                      </w:rPr>
                    </w:pPr>
                  </w:p>
                  <w:p w14:paraId="095EAAA8" w14:textId="77777777" w:rsidR="003E54D0" w:rsidRPr="005F3794" w:rsidRDefault="003E54D0" w:rsidP="003E54D0">
                    <w:pPr>
                      <w:pStyle w:val="Ttulo3"/>
                      <w:rPr>
                        <w:rFonts w:ascii="Arial Narrow" w:hAnsi="Arial Narrow"/>
                        <w:b/>
                        <w:sz w:val="28"/>
                        <w:szCs w:val="28"/>
                      </w:rPr>
                    </w:pPr>
                    <w:r w:rsidRPr="005F3794">
                      <w:rPr>
                        <w:rFonts w:ascii="Arial Narrow" w:hAnsi="Arial Narrow"/>
                        <w:b/>
                        <w:sz w:val="28"/>
                        <w:szCs w:val="28"/>
                      </w:rPr>
                      <w:t>AUTO NÚMERO</w:t>
                    </w:r>
                  </w:p>
                  <w:p w14:paraId="0FC5A535" w14:textId="79934EA6" w:rsidR="003E54D0" w:rsidRPr="005F3794" w:rsidRDefault="003E54D0" w:rsidP="003E54D0">
                    <w:pPr>
                      <w:spacing w:after="120"/>
                      <w:jc w:val="center"/>
                      <w:rPr>
                        <w:rFonts w:ascii="Arial Narrow" w:hAnsi="Arial Narrow" w:cs="Arial"/>
                        <w:b/>
                        <w:sz w:val="28"/>
                        <w:szCs w:val="28"/>
                      </w:rPr>
                    </w:pPr>
                    <w:r w:rsidRPr="00833013">
                      <w:rPr>
                        <w:rFonts w:ascii="Arial Narrow" w:hAnsi="Arial Narrow" w:cs="Arial"/>
                        <w:b/>
                        <w:sz w:val="28"/>
                        <w:szCs w:val="28"/>
                      </w:rPr>
                      <w:t>(</w:t>
                    </w:r>
                    <w:r>
                      <w:rPr>
                        <w:rFonts w:ascii="Arial Narrow" w:hAnsi="Arial Narrow" w:cs="Arial"/>
                        <w:b/>
                        <w:sz w:val="28"/>
                        <w:szCs w:val="28"/>
                      </w:rPr>
                      <w:t>109</w:t>
                    </w:r>
                    <w:r w:rsidRPr="00833013">
                      <w:rPr>
                        <w:rFonts w:ascii="Arial Narrow" w:hAnsi="Arial Narrow" w:cs="Arial"/>
                        <w:b/>
                        <w:sz w:val="28"/>
                        <w:szCs w:val="28"/>
                      </w:rPr>
                      <w:t>)</w:t>
                    </w:r>
                  </w:p>
                  <w:p w14:paraId="2C5FA23F" w14:textId="77777777" w:rsidR="003E54D0" w:rsidRDefault="003E54D0" w:rsidP="003E54D0">
                    <w:pPr>
                      <w:jc w:val="center"/>
                      <w:rPr>
                        <w:rFonts w:ascii="Arial Narrow" w:hAnsi="Arial Narrow" w:cs="Arial"/>
                        <w:sz w:val="28"/>
                        <w:szCs w:val="28"/>
                      </w:rPr>
                    </w:pPr>
                  </w:p>
                  <w:p w14:paraId="1D49B844" w14:textId="77777777" w:rsidR="003E54D0" w:rsidRPr="005F3794" w:rsidRDefault="003E54D0" w:rsidP="003E54D0">
                    <w:pPr>
                      <w:jc w:val="center"/>
                      <w:rPr>
                        <w:rFonts w:ascii="Arial Narrow" w:hAnsi="Arial Narrow" w:cs="Arial"/>
                        <w:sz w:val="28"/>
                        <w:szCs w:val="28"/>
                      </w:rPr>
                    </w:pPr>
                  </w:p>
                  <w:p w14:paraId="6BE00301" w14:textId="0BA084A7" w:rsidR="003E54D0" w:rsidRPr="005F3794" w:rsidRDefault="003E54D0" w:rsidP="003E54D0">
                    <w:pPr>
                      <w:jc w:val="center"/>
                      <w:rPr>
                        <w:rFonts w:ascii="Arial Narrow" w:hAnsi="Arial Narrow" w:cs="Arial"/>
                        <w:sz w:val="28"/>
                        <w:szCs w:val="28"/>
                      </w:rPr>
                    </w:pPr>
                    <w:r>
                      <w:rPr>
                        <w:rFonts w:ascii="Arial Narrow" w:hAnsi="Arial Narrow" w:cs="Arial"/>
                        <w:sz w:val="28"/>
                        <w:szCs w:val="28"/>
                      </w:rPr>
                      <w:t>Santiago de Cali, veintitrés (23)</w:t>
                    </w:r>
                    <w:r w:rsidRPr="005F3794">
                      <w:rPr>
                        <w:rFonts w:ascii="Arial Narrow" w:hAnsi="Arial Narrow" w:cs="Arial"/>
                        <w:sz w:val="28"/>
                        <w:szCs w:val="28"/>
                      </w:rPr>
                      <w:t xml:space="preserve"> de</w:t>
                    </w:r>
                    <w:r>
                      <w:rPr>
                        <w:rFonts w:ascii="Arial Narrow" w:hAnsi="Arial Narrow" w:cs="Arial"/>
                        <w:sz w:val="28"/>
                        <w:szCs w:val="28"/>
                      </w:rPr>
                      <w:t xml:space="preserve"> agosto </w:t>
                    </w:r>
                    <w:r w:rsidRPr="005F3794">
                      <w:rPr>
                        <w:rFonts w:ascii="Arial Narrow" w:hAnsi="Arial Narrow" w:cs="Arial"/>
                        <w:sz w:val="28"/>
                        <w:szCs w:val="28"/>
                      </w:rPr>
                      <w:t xml:space="preserve">de dos mil </w:t>
                    </w:r>
                    <w:r>
                      <w:rPr>
                        <w:rFonts w:ascii="Arial Narrow" w:hAnsi="Arial Narrow" w:cs="Arial"/>
                        <w:sz w:val="28"/>
                        <w:szCs w:val="28"/>
                      </w:rPr>
                      <w:t>diecisiete (2017</w:t>
                    </w:r>
                    <w:r w:rsidRPr="005F3794">
                      <w:rPr>
                        <w:rFonts w:ascii="Arial Narrow" w:hAnsi="Arial Narrow" w:cs="Arial"/>
                        <w:sz w:val="28"/>
                        <w:szCs w:val="28"/>
                      </w:rPr>
                      <w:t>)</w:t>
                    </w:r>
                  </w:p>
                  <w:p w14:paraId="0BE03F71" w14:textId="77777777" w:rsidR="003E54D0" w:rsidRPr="00947BC7" w:rsidRDefault="003E54D0">
                    <w:pPr>
                      <w:spacing w:after="120"/>
                      <w:jc w:val="center"/>
                      <w:rPr>
                        <w:rFonts w:ascii="Arial Narrow" w:hAnsi="Arial Narrow" w:cs="Arial"/>
                        <w:b/>
                        <w:sz w:val="28"/>
                        <w:szCs w:val="28"/>
                      </w:rPr>
                    </w:pPr>
                  </w:p>
                  <w:p w14:paraId="34EE921E" w14:textId="77777777" w:rsidR="003E54D0" w:rsidRDefault="003E54D0">
                    <w:pPr>
                      <w:jc w:val="center"/>
                    </w:pPr>
                  </w:p>
                  <w:p w14:paraId="3F6847FD" w14:textId="77777777" w:rsidR="003E54D0" w:rsidRDefault="003E54D0">
                    <w:pPr>
                      <w:jc w:val="center"/>
                    </w:pPr>
                  </w:p>
                  <w:p w14:paraId="1E9E8C81" w14:textId="77777777" w:rsidR="003E54D0" w:rsidRDefault="003E54D0">
                    <w:pPr>
                      <w:jc w:val="center"/>
                    </w:pPr>
                  </w:p>
                  <w:p w14:paraId="4380F14D" w14:textId="77777777" w:rsidR="003E54D0" w:rsidRDefault="003E54D0">
                    <w:pPr>
                      <w:jc w:val="center"/>
                    </w:pPr>
                  </w:p>
                  <w:p w14:paraId="44B5F8E7" w14:textId="77777777" w:rsidR="003E54D0" w:rsidRDefault="003E54D0">
                    <w:pPr>
                      <w:jc w:val="center"/>
                    </w:pPr>
                  </w:p>
                </w:txbxContent>
              </v:textbox>
            </v:rect>
          </w:pict>
        </mc:Fallback>
      </mc:AlternateContent>
    </w:r>
  </w:p>
  <w:p w14:paraId="20A3D5B6" w14:textId="77777777" w:rsidR="003E54D0" w:rsidRDefault="003E54D0">
    <w:pPr>
      <w:jc w:val="center"/>
      <w:rPr>
        <w:rFonts w:ascii="Arial" w:hAnsi="Arial"/>
        <w:sz w:val="22"/>
      </w:rPr>
    </w:pPr>
  </w:p>
  <w:p w14:paraId="484A58CB" w14:textId="77777777" w:rsidR="003E54D0" w:rsidRDefault="003E54D0">
    <w:pPr>
      <w:jc w:val="center"/>
      <w:rPr>
        <w:rFonts w:ascii="Arial" w:hAnsi="Arial"/>
        <w:sz w:val="22"/>
      </w:rPr>
    </w:pPr>
  </w:p>
  <w:p w14:paraId="673D4DFE" w14:textId="77777777" w:rsidR="003E54D0" w:rsidRDefault="003E54D0">
    <w:pPr>
      <w:jc w:val="center"/>
      <w:rPr>
        <w:rFonts w:ascii="Arial" w:hAnsi="Arial"/>
        <w:sz w:val="22"/>
      </w:rPr>
    </w:pPr>
  </w:p>
  <w:p w14:paraId="35E5F8D8" w14:textId="77777777" w:rsidR="003E54D0" w:rsidRDefault="003E54D0">
    <w:pPr>
      <w:jc w:val="center"/>
      <w:rPr>
        <w:rFonts w:ascii="Arial" w:hAnsi="Arial"/>
        <w:sz w:val="22"/>
      </w:rPr>
    </w:pPr>
  </w:p>
  <w:p w14:paraId="52883BB4" w14:textId="77777777" w:rsidR="003E54D0" w:rsidRDefault="003E54D0">
    <w:pPr>
      <w:jc w:val="center"/>
      <w:rPr>
        <w:rFonts w:ascii="Arial" w:hAnsi="Arial"/>
        <w:sz w:val="22"/>
      </w:rPr>
    </w:pPr>
  </w:p>
  <w:p w14:paraId="4F673BEF" w14:textId="77777777" w:rsidR="003E54D0" w:rsidRDefault="003E54D0">
    <w:pPr>
      <w:jc w:val="center"/>
      <w:rPr>
        <w:rFonts w:ascii="Arial" w:hAnsi="Arial"/>
        <w:sz w:val="22"/>
      </w:rPr>
    </w:pPr>
  </w:p>
  <w:p w14:paraId="46732DF8" w14:textId="77777777" w:rsidR="003E54D0" w:rsidRDefault="003E54D0">
    <w:pPr>
      <w:jc w:val="center"/>
      <w:rPr>
        <w:rFonts w:ascii="Arial" w:hAnsi="Arial"/>
        <w:sz w:val="22"/>
      </w:rPr>
    </w:pPr>
  </w:p>
  <w:p w14:paraId="4BB75D62" w14:textId="77777777" w:rsidR="003E54D0" w:rsidRDefault="003E54D0">
    <w:pPr>
      <w:jc w:val="center"/>
      <w:rPr>
        <w:rFonts w:ascii="Arial" w:hAnsi="Arial"/>
        <w:sz w:val="22"/>
      </w:rPr>
    </w:pPr>
  </w:p>
  <w:p w14:paraId="54864DB8" w14:textId="77777777" w:rsidR="003E54D0" w:rsidRDefault="003E54D0">
    <w:pPr>
      <w:jc w:val="center"/>
      <w:rPr>
        <w:rFonts w:ascii="Arial" w:hAnsi="Arial"/>
        <w:sz w:val="22"/>
      </w:rPr>
    </w:pPr>
  </w:p>
  <w:p w14:paraId="3F6072DF" w14:textId="77777777" w:rsidR="003E54D0" w:rsidRDefault="003E54D0">
    <w:pPr>
      <w:jc w:val="center"/>
      <w:rPr>
        <w:rFonts w:ascii="Arial" w:hAnsi="Arial"/>
        <w:sz w:val="22"/>
      </w:rPr>
    </w:pPr>
  </w:p>
  <w:p w14:paraId="7223A57B" w14:textId="77777777" w:rsidR="003E54D0" w:rsidRDefault="003E54D0">
    <w:pPr>
      <w:jc w:val="center"/>
      <w:rPr>
        <w:rFonts w:ascii="Arial" w:hAnsi="Arial"/>
        <w:sz w:val="22"/>
      </w:rPr>
    </w:pPr>
  </w:p>
  <w:p w14:paraId="5C906308" w14:textId="77777777" w:rsidR="003E54D0" w:rsidRDefault="003E54D0">
    <w:pPr>
      <w:jc w:val="cent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0E"/>
    <w:multiLevelType w:val="hybridMultilevel"/>
    <w:tmpl w:val="218C410E"/>
    <w:lvl w:ilvl="0" w:tplc="8AD0E44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AE63B8D"/>
    <w:multiLevelType w:val="hybridMultilevel"/>
    <w:tmpl w:val="BB206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A15016"/>
    <w:multiLevelType w:val="hybridMultilevel"/>
    <w:tmpl w:val="38FCA86C"/>
    <w:lvl w:ilvl="0" w:tplc="240A000F">
      <w:start w:val="2"/>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8E03C1"/>
    <w:multiLevelType w:val="hybridMultilevel"/>
    <w:tmpl w:val="0A50FA48"/>
    <w:lvl w:ilvl="0" w:tplc="3BFECA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C64FE2"/>
    <w:multiLevelType w:val="hybridMultilevel"/>
    <w:tmpl w:val="7C02C3A8"/>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5BC5819"/>
    <w:multiLevelType w:val="hybridMultilevel"/>
    <w:tmpl w:val="6278ED06"/>
    <w:lvl w:ilvl="0" w:tplc="D78EE4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F040B0"/>
    <w:multiLevelType w:val="hybridMultilevel"/>
    <w:tmpl w:val="996C3B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BB51FE"/>
    <w:multiLevelType w:val="hybridMultilevel"/>
    <w:tmpl w:val="AD7C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4F0D56"/>
    <w:multiLevelType w:val="hybridMultilevel"/>
    <w:tmpl w:val="3678F5EC"/>
    <w:lvl w:ilvl="0" w:tplc="124E8340">
      <w:start w:val="1"/>
      <w:numFmt w:val="decimal"/>
      <w:lvlText w:val="%1."/>
      <w:lvlJc w:val="left"/>
      <w:pPr>
        <w:ind w:left="3905" w:hanging="360"/>
      </w:pPr>
      <w:rPr>
        <w:rFonts w:cs="Times New Roman"/>
        <w:i/>
        <w:iCs/>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5358247B"/>
    <w:multiLevelType w:val="hybridMultilevel"/>
    <w:tmpl w:val="5282D2CC"/>
    <w:lvl w:ilvl="0" w:tplc="EBDCE2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C497B43"/>
    <w:multiLevelType w:val="hybridMultilevel"/>
    <w:tmpl w:val="0E228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075B24"/>
    <w:multiLevelType w:val="hybridMultilevel"/>
    <w:tmpl w:val="05247C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7DE86E5A"/>
    <w:multiLevelType w:val="hybridMultilevel"/>
    <w:tmpl w:val="6F20A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7F17C7"/>
    <w:multiLevelType w:val="hybridMultilevel"/>
    <w:tmpl w:val="6278ED06"/>
    <w:lvl w:ilvl="0" w:tplc="D78EE4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FA36F6E"/>
    <w:multiLevelType w:val="hybridMultilevel"/>
    <w:tmpl w:val="5F7CB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0"/>
  </w:num>
  <w:num w:numId="5">
    <w:abstractNumId w:val="0"/>
  </w:num>
  <w:num w:numId="6">
    <w:abstractNumId w:val="1"/>
  </w:num>
  <w:num w:numId="7">
    <w:abstractNumId w:val="7"/>
  </w:num>
  <w:num w:numId="8">
    <w:abstractNumId w:val="5"/>
  </w:num>
  <w:num w:numId="9">
    <w:abstractNumId w:val="6"/>
  </w:num>
  <w:num w:numId="10">
    <w:abstractNumId w:val="12"/>
  </w:num>
  <w:num w:numId="11">
    <w:abstractNumId w:val="9"/>
  </w:num>
  <w:num w:numId="12">
    <w:abstractNumId w:val="3"/>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34"/>
    <w:rsid w:val="00002D91"/>
    <w:rsid w:val="000058BD"/>
    <w:rsid w:val="000065D9"/>
    <w:rsid w:val="00047E2B"/>
    <w:rsid w:val="00053100"/>
    <w:rsid w:val="00054344"/>
    <w:rsid w:val="00085CB2"/>
    <w:rsid w:val="00095386"/>
    <w:rsid w:val="000957A9"/>
    <w:rsid w:val="000A34FC"/>
    <w:rsid w:val="000A36FB"/>
    <w:rsid w:val="000B4897"/>
    <w:rsid w:val="000C7FB8"/>
    <w:rsid w:val="000D3F39"/>
    <w:rsid w:val="000D5C4D"/>
    <w:rsid w:val="000F0597"/>
    <w:rsid w:val="000F1BB4"/>
    <w:rsid w:val="000F1DDC"/>
    <w:rsid w:val="000F5EF8"/>
    <w:rsid w:val="00101156"/>
    <w:rsid w:val="00102183"/>
    <w:rsid w:val="00112B90"/>
    <w:rsid w:val="00136E5C"/>
    <w:rsid w:val="0015327F"/>
    <w:rsid w:val="0015466F"/>
    <w:rsid w:val="001652B6"/>
    <w:rsid w:val="00193E5D"/>
    <w:rsid w:val="001A256A"/>
    <w:rsid w:val="001B2FA3"/>
    <w:rsid w:val="001B3519"/>
    <w:rsid w:val="001B77D6"/>
    <w:rsid w:val="001C20AE"/>
    <w:rsid w:val="001D6E08"/>
    <w:rsid w:val="001E2DD3"/>
    <w:rsid w:val="001E54D0"/>
    <w:rsid w:val="001F3D98"/>
    <w:rsid w:val="001F5CB3"/>
    <w:rsid w:val="002051DE"/>
    <w:rsid w:val="00207A76"/>
    <w:rsid w:val="00210E2B"/>
    <w:rsid w:val="00222562"/>
    <w:rsid w:val="00232493"/>
    <w:rsid w:val="0023300D"/>
    <w:rsid w:val="00235808"/>
    <w:rsid w:val="00235EF3"/>
    <w:rsid w:val="0024452A"/>
    <w:rsid w:val="00250EBD"/>
    <w:rsid w:val="0026371C"/>
    <w:rsid w:val="002672FF"/>
    <w:rsid w:val="00275677"/>
    <w:rsid w:val="002777FF"/>
    <w:rsid w:val="00280AC0"/>
    <w:rsid w:val="00285750"/>
    <w:rsid w:val="00285C9C"/>
    <w:rsid w:val="002862E3"/>
    <w:rsid w:val="002A5EDA"/>
    <w:rsid w:val="002A63DE"/>
    <w:rsid w:val="002B1618"/>
    <w:rsid w:val="002B1861"/>
    <w:rsid w:val="002C1D27"/>
    <w:rsid w:val="002C3C03"/>
    <w:rsid w:val="002C57D9"/>
    <w:rsid w:val="002D0600"/>
    <w:rsid w:val="002D3744"/>
    <w:rsid w:val="002E3691"/>
    <w:rsid w:val="002E418B"/>
    <w:rsid w:val="002F4A19"/>
    <w:rsid w:val="002F4CCD"/>
    <w:rsid w:val="002F7305"/>
    <w:rsid w:val="00306552"/>
    <w:rsid w:val="00315C9D"/>
    <w:rsid w:val="00316FF1"/>
    <w:rsid w:val="00322DFA"/>
    <w:rsid w:val="003261BC"/>
    <w:rsid w:val="00327C03"/>
    <w:rsid w:val="0033162A"/>
    <w:rsid w:val="00332A76"/>
    <w:rsid w:val="00335143"/>
    <w:rsid w:val="00344D57"/>
    <w:rsid w:val="00350C67"/>
    <w:rsid w:val="00363FE0"/>
    <w:rsid w:val="00364D0D"/>
    <w:rsid w:val="0038236D"/>
    <w:rsid w:val="00383148"/>
    <w:rsid w:val="00383597"/>
    <w:rsid w:val="00384951"/>
    <w:rsid w:val="00391622"/>
    <w:rsid w:val="003952AB"/>
    <w:rsid w:val="00395626"/>
    <w:rsid w:val="00397937"/>
    <w:rsid w:val="003A2EA9"/>
    <w:rsid w:val="003A6151"/>
    <w:rsid w:val="003B7022"/>
    <w:rsid w:val="003B72ED"/>
    <w:rsid w:val="003C2D17"/>
    <w:rsid w:val="003C4DF3"/>
    <w:rsid w:val="003D4B20"/>
    <w:rsid w:val="003D5651"/>
    <w:rsid w:val="003D7528"/>
    <w:rsid w:val="003E00C0"/>
    <w:rsid w:val="003E54D0"/>
    <w:rsid w:val="0040086D"/>
    <w:rsid w:val="004035F6"/>
    <w:rsid w:val="00403E4A"/>
    <w:rsid w:val="0040407A"/>
    <w:rsid w:val="004170D0"/>
    <w:rsid w:val="00421039"/>
    <w:rsid w:val="00422069"/>
    <w:rsid w:val="00424D7F"/>
    <w:rsid w:val="00426997"/>
    <w:rsid w:val="00437FA6"/>
    <w:rsid w:val="004739D4"/>
    <w:rsid w:val="00482E7C"/>
    <w:rsid w:val="00486447"/>
    <w:rsid w:val="004966F8"/>
    <w:rsid w:val="004A0535"/>
    <w:rsid w:val="004A5234"/>
    <w:rsid w:val="004B08D8"/>
    <w:rsid w:val="004C00DF"/>
    <w:rsid w:val="004C1D8C"/>
    <w:rsid w:val="004C44B8"/>
    <w:rsid w:val="004C66C7"/>
    <w:rsid w:val="004C7C77"/>
    <w:rsid w:val="004D5DC3"/>
    <w:rsid w:val="004D7FF8"/>
    <w:rsid w:val="004E2852"/>
    <w:rsid w:val="004E7D2F"/>
    <w:rsid w:val="004F2915"/>
    <w:rsid w:val="00501B66"/>
    <w:rsid w:val="00502180"/>
    <w:rsid w:val="00502237"/>
    <w:rsid w:val="0050761B"/>
    <w:rsid w:val="00510C75"/>
    <w:rsid w:val="0051159E"/>
    <w:rsid w:val="00514F22"/>
    <w:rsid w:val="0052499D"/>
    <w:rsid w:val="00532E21"/>
    <w:rsid w:val="00535756"/>
    <w:rsid w:val="00535F59"/>
    <w:rsid w:val="005405C9"/>
    <w:rsid w:val="005608A4"/>
    <w:rsid w:val="0056304D"/>
    <w:rsid w:val="00570502"/>
    <w:rsid w:val="0057278A"/>
    <w:rsid w:val="00572D8A"/>
    <w:rsid w:val="00574C06"/>
    <w:rsid w:val="00581141"/>
    <w:rsid w:val="00582BCA"/>
    <w:rsid w:val="0058477E"/>
    <w:rsid w:val="00585588"/>
    <w:rsid w:val="00586409"/>
    <w:rsid w:val="00587C60"/>
    <w:rsid w:val="005948EB"/>
    <w:rsid w:val="00597F6F"/>
    <w:rsid w:val="005A304B"/>
    <w:rsid w:val="005A3E76"/>
    <w:rsid w:val="005B085B"/>
    <w:rsid w:val="005B134A"/>
    <w:rsid w:val="005B46E9"/>
    <w:rsid w:val="005C1067"/>
    <w:rsid w:val="005C311F"/>
    <w:rsid w:val="005C7156"/>
    <w:rsid w:val="005C71D3"/>
    <w:rsid w:val="005D13F9"/>
    <w:rsid w:val="005D23FE"/>
    <w:rsid w:val="005D4D6A"/>
    <w:rsid w:val="005E0BB1"/>
    <w:rsid w:val="005E1AEE"/>
    <w:rsid w:val="005E1BCF"/>
    <w:rsid w:val="005E1E4C"/>
    <w:rsid w:val="005E594E"/>
    <w:rsid w:val="005F42CA"/>
    <w:rsid w:val="0060116D"/>
    <w:rsid w:val="0060246E"/>
    <w:rsid w:val="0061194B"/>
    <w:rsid w:val="00614369"/>
    <w:rsid w:val="00614D0C"/>
    <w:rsid w:val="00631C45"/>
    <w:rsid w:val="00635951"/>
    <w:rsid w:val="00646EF9"/>
    <w:rsid w:val="00652C29"/>
    <w:rsid w:val="00656FAB"/>
    <w:rsid w:val="00670143"/>
    <w:rsid w:val="006973DC"/>
    <w:rsid w:val="006A5F48"/>
    <w:rsid w:val="006B018B"/>
    <w:rsid w:val="006B0C14"/>
    <w:rsid w:val="006B61AE"/>
    <w:rsid w:val="006C2F4A"/>
    <w:rsid w:val="006C60EC"/>
    <w:rsid w:val="006D1A98"/>
    <w:rsid w:val="006D20BA"/>
    <w:rsid w:val="006D25A1"/>
    <w:rsid w:val="006D6B8F"/>
    <w:rsid w:val="006E09D9"/>
    <w:rsid w:val="006E2C5B"/>
    <w:rsid w:val="006F6DA8"/>
    <w:rsid w:val="006F70FD"/>
    <w:rsid w:val="006F7F3A"/>
    <w:rsid w:val="007000B8"/>
    <w:rsid w:val="007040C8"/>
    <w:rsid w:val="00706959"/>
    <w:rsid w:val="00710D7E"/>
    <w:rsid w:val="00720706"/>
    <w:rsid w:val="00720F25"/>
    <w:rsid w:val="00736804"/>
    <w:rsid w:val="00736DF3"/>
    <w:rsid w:val="00741DE0"/>
    <w:rsid w:val="0074334B"/>
    <w:rsid w:val="0076669B"/>
    <w:rsid w:val="007669F5"/>
    <w:rsid w:val="00771C92"/>
    <w:rsid w:val="00774CC7"/>
    <w:rsid w:val="00782AF3"/>
    <w:rsid w:val="00783D9A"/>
    <w:rsid w:val="00794A78"/>
    <w:rsid w:val="007A09EB"/>
    <w:rsid w:val="007A2F64"/>
    <w:rsid w:val="007A6545"/>
    <w:rsid w:val="007A7B2A"/>
    <w:rsid w:val="007B7191"/>
    <w:rsid w:val="007C1DFB"/>
    <w:rsid w:val="007C2F12"/>
    <w:rsid w:val="007D14A1"/>
    <w:rsid w:val="007D6AAD"/>
    <w:rsid w:val="007D7101"/>
    <w:rsid w:val="007E3E73"/>
    <w:rsid w:val="007F07DE"/>
    <w:rsid w:val="008072BB"/>
    <w:rsid w:val="008115BA"/>
    <w:rsid w:val="008222EC"/>
    <w:rsid w:val="00824A3F"/>
    <w:rsid w:val="00827A12"/>
    <w:rsid w:val="00833013"/>
    <w:rsid w:val="00837CE1"/>
    <w:rsid w:val="00840AC6"/>
    <w:rsid w:val="00844959"/>
    <w:rsid w:val="008454C8"/>
    <w:rsid w:val="00850038"/>
    <w:rsid w:val="008518D6"/>
    <w:rsid w:val="00852F50"/>
    <w:rsid w:val="00854156"/>
    <w:rsid w:val="00855047"/>
    <w:rsid w:val="008557FC"/>
    <w:rsid w:val="008570D8"/>
    <w:rsid w:val="008572AE"/>
    <w:rsid w:val="0087047E"/>
    <w:rsid w:val="00870AD5"/>
    <w:rsid w:val="00872560"/>
    <w:rsid w:val="00877A66"/>
    <w:rsid w:val="008936D6"/>
    <w:rsid w:val="008A4934"/>
    <w:rsid w:val="008A6788"/>
    <w:rsid w:val="008A7638"/>
    <w:rsid w:val="008B2102"/>
    <w:rsid w:val="008C5C5A"/>
    <w:rsid w:val="008C6E22"/>
    <w:rsid w:val="008C70A3"/>
    <w:rsid w:val="008D5FE8"/>
    <w:rsid w:val="008D64AB"/>
    <w:rsid w:val="008E223B"/>
    <w:rsid w:val="008E272A"/>
    <w:rsid w:val="008E6A61"/>
    <w:rsid w:val="008F0A59"/>
    <w:rsid w:val="00905204"/>
    <w:rsid w:val="0090686F"/>
    <w:rsid w:val="00913113"/>
    <w:rsid w:val="00916296"/>
    <w:rsid w:val="0092438E"/>
    <w:rsid w:val="009253A6"/>
    <w:rsid w:val="009259DC"/>
    <w:rsid w:val="00927918"/>
    <w:rsid w:val="0093084A"/>
    <w:rsid w:val="009369EC"/>
    <w:rsid w:val="0093768E"/>
    <w:rsid w:val="009430E9"/>
    <w:rsid w:val="009439BB"/>
    <w:rsid w:val="009449E2"/>
    <w:rsid w:val="009452C4"/>
    <w:rsid w:val="00946F4A"/>
    <w:rsid w:val="00947992"/>
    <w:rsid w:val="00983378"/>
    <w:rsid w:val="0099262B"/>
    <w:rsid w:val="00993C43"/>
    <w:rsid w:val="00994A47"/>
    <w:rsid w:val="009A1E16"/>
    <w:rsid w:val="009B3661"/>
    <w:rsid w:val="009B7EB7"/>
    <w:rsid w:val="009C3819"/>
    <w:rsid w:val="009E2A59"/>
    <w:rsid w:val="009E54D1"/>
    <w:rsid w:val="009E656E"/>
    <w:rsid w:val="009F36C7"/>
    <w:rsid w:val="00A02DE0"/>
    <w:rsid w:val="00A052A6"/>
    <w:rsid w:val="00A0584E"/>
    <w:rsid w:val="00A07C70"/>
    <w:rsid w:val="00A209DF"/>
    <w:rsid w:val="00A26299"/>
    <w:rsid w:val="00A300A0"/>
    <w:rsid w:val="00A44A1F"/>
    <w:rsid w:val="00A54B7F"/>
    <w:rsid w:val="00A57C68"/>
    <w:rsid w:val="00A57D62"/>
    <w:rsid w:val="00A60B30"/>
    <w:rsid w:val="00A75F21"/>
    <w:rsid w:val="00A90FE4"/>
    <w:rsid w:val="00A91A97"/>
    <w:rsid w:val="00A91DEF"/>
    <w:rsid w:val="00AA3971"/>
    <w:rsid w:val="00AA39C5"/>
    <w:rsid w:val="00AA4A66"/>
    <w:rsid w:val="00AB4C4D"/>
    <w:rsid w:val="00AC1021"/>
    <w:rsid w:val="00AC4AD3"/>
    <w:rsid w:val="00AC6786"/>
    <w:rsid w:val="00AD7257"/>
    <w:rsid w:val="00AF2DE5"/>
    <w:rsid w:val="00AF3106"/>
    <w:rsid w:val="00AF382D"/>
    <w:rsid w:val="00AF537F"/>
    <w:rsid w:val="00AF5886"/>
    <w:rsid w:val="00AF5A52"/>
    <w:rsid w:val="00B01FB8"/>
    <w:rsid w:val="00B02E18"/>
    <w:rsid w:val="00B05CF3"/>
    <w:rsid w:val="00B1178D"/>
    <w:rsid w:val="00B13FA9"/>
    <w:rsid w:val="00B141BF"/>
    <w:rsid w:val="00B14E30"/>
    <w:rsid w:val="00B42BD7"/>
    <w:rsid w:val="00B55E06"/>
    <w:rsid w:val="00B64951"/>
    <w:rsid w:val="00B66E43"/>
    <w:rsid w:val="00B73270"/>
    <w:rsid w:val="00B8175B"/>
    <w:rsid w:val="00B85BAC"/>
    <w:rsid w:val="00B87A76"/>
    <w:rsid w:val="00B90E87"/>
    <w:rsid w:val="00B91192"/>
    <w:rsid w:val="00B96215"/>
    <w:rsid w:val="00BA23AD"/>
    <w:rsid w:val="00BA7AB9"/>
    <w:rsid w:val="00BB3C6E"/>
    <w:rsid w:val="00BC0B96"/>
    <w:rsid w:val="00BC54D5"/>
    <w:rsid w:val="00BC748F"/>
    <w:rsid w:val="00BC795D"/>
    <w:rsid w:val="00BD6A35"/>
    <w:rsid w:val="00BE0B4A"/>
    <w:rsid w:val="00BE1409"/>
    <w:rsid w:val="00BF0EE8"/>
    <w:rsid w:val="00BF6708"/>
    <w:rsid w:val="00BF779F"/>
    <w:rsid w:val="00C01F6E"/>
    <w:rsid w:val="00C026EF"/>
    <w:rsid w:val="00C40A19"/>
    <w:rsid w:val="00C42480"/>
    <w:rsid w:val="00C44892"/>
    <w:rsid w:val="00C45B0B"/>
    <w:rsid w:val="00C4779E"/>
    <w:rsid w:val="00C515B1"/>
    <w:rsid w:val="00C63AD1"/>
    <w:rsid w:val="00C67EE4"/>
    <w:rsid w:val="00C7135B"/>
    <w:rsid w:val="00C74898"/>
    <w:rsid w:val="00C76E20"/>
    <w:rsid w:val="00C81DAE"/>
    <w:rsid w:val="00CA429F"/>
    <w:rsid w:val="00CA57B7"/>
    <w:rsid w:val="00CB56AA"/>
    <w:rsid w:val="00CC0FF6"/>
    <w:rsid w:val="00CC1CCD"/>
    <w:rsid w:val="00CC213B"/>
    <w:rsid w:val="00CC3152"/>
    <w:rsid w:val="00CC3177"/>
    <w:rsid w:val="00CC46EB"/>
    <w:rsid w:val="00CE4628"/>
    <w:rsid w:val="00CE70AC"/>
    <w:rsid w:val="00CF31A7"/>
    <w:rsid w:val="00CF535C"/>
    <w:rsid w:val="00CF54FD"/>
    <w:rsid w:val="00D004C0"/>
    <w:rsid w:val="00D06702"/>
    <w:rsid w:val="00D13A1B"/>
    <w:rsid w:val="00D1419A"/>
    <w:rsid w:val="00D14D34"/>
    <w:rsid w:val="00D176C0"/>
    <w:rsid w:val="00D17E77"/>
    <w:rsid w:val="00D23273"/>
    <w:rsid w:val="00D35E5C"/>
    <w:rsid w:val="00D37950"/>
    <w:rsid w:val="00D44609"/>
    <w:rsid w:val="00D47141"/>
    <w:rsid w:val="00D50304"/>
    <w:rsid w:val="00D54C9D"/>
    <w:rsid w:val="00D62CF1"/>
    <w:rsid w:val="00D63572"/>
    <w:rsid w:val="00D63DE3"/>
    <w:rsid w:val="00D6549C"/>
    <w:rsid w:val="00D7043A"/>
    <w:rsid w:val="00D71049"/>
    <w:rsid w:val="00D747CA"/>
    <w:rsid w:val="00D764B3"/>
    <w:rsid w:val="00D85658"/>
    <w:rsid w:val="00D91938"/>
    <w:rsid w:val="00D9519F"/>
    <w:rsid w:val="00DB0EAD"/>
    <w:rsid w:val="00DB3AC5"/>
    <w:rsid w:val="00DD305B"/>
    <w:rsid w:val="00DD415D"/>
    <w:rsid w:val="00DF1336"/>
    <w:rsid w:val="00DF1CD9"/>
    <w:rsid w:val="00E02D2E"/>
    <w:rsid w:val="00E1465C"/>
    <w:rsid w:val="00E17043"/>
    <w:rsid w:val="00E212E3"/>
    <w:rsid w:val="00E22AD7"/>
    <w:rsid w:val="00E25142"/>
    <w:rsid w:val="00E26436"/>
    <w:rsid w:val="00E36161"/>
    <w:rsid w:val="00E37B0D"/>
    <w:rsid w:val="00E54A15"/>
    <w:rsid w:val="00E56B88"/>
    <w:rsid w:val="00E610FE"/>
    <w:rsid w:val="00E63C0E"/>
    <w:rsid w:val="00E6476F"/>
    <w:rsid w:val="00E7683B"/>
    <w:rsid w:val="00E76A74"/>
    <w:rsid w:val="00E86F39"/>
    <w:rsid w:val="00E970C3"/>
    <w:rsid w:val="00EA070D"/>
    <w:rsid w:val="00EA08B0"/>
    <w:rsid w:val="00EB6655"/>
    <w:rsid w:val="00ED15CF"/>
    <w:rsid w:val="00ED601D"/>
    <w:rsid w:val="00ED7967"/>
    <w:rsid w:val="00EE1666"/>
    <w:rsid w:val="00EE2F96"/>
    <w:rsid w:val="00EE46C8"/>
    <w:rsid w:val="00EE4A97"/>
    <w:rsid w:val="00EF102D"/>
    <w:rsid w:val="00EF6111"/>
    <w:rsid w:val="00F063F9"/>
    <w:rsid w:val="00F1009F"/>
    <w:rsid w:val="00F22EF0"/>
    <w:rsid w:val="00F23937"/>
    <w:rsid w:val="00F26410"/>
    <w:rsid w:val="00F27D28"/>
    <w:rsid w:val="00F314F1"/>
    <w:rsid w:val="00F324A6"/>
    <w:rsid w:val="00F35198"/>
    <w:rsid w:val="00F416B8"/>
    <w:rsid w:val="00F45CAB"/>
    <w:rsid w:val="00F50747"/>
    <w:rsid w:val="00F567DA"/>
    <w:rsid w:val="00F62311"/>
    <w:rsid w:val="00F63DF7"/>
    <w:rsid w:val="00F710AE"/>
    <w:rsid w:val="00F7444A"/>
    <w:rsid w:val="00F746DB"/>
    <w:rsid w:val="00F77CA2"/>
    <w:rsid w:val="00F8590A"/>
    <w:rsid w:val="00F87AB7"/>
    <w:rsid w:val="00F91F5E"/>
    <w:rsid w:val="00FA42D5"/>
    <w:rsid w:val="00FC03AF"/>
    <w:rsid w:val="00FD4FEE"/>
    <w:rsid w:val="00FE02DD"/>
    <w:rsid w:val="00FE37AA"/>
    <w:rsid w:val="00FF0EDE"/>
    <w:rsid w:val="00FF7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34"/>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9"/>
    <w:qFormat/>
    <w:rsid w:val="008A4934"/>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A4934"/>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8A4934"/>
    <w:pPr>
      <w:jc w:val="both"/>
    </w:pPr>
  </w:style>
  <w:style w:type="character" w:customStyle="1" w:styleId="TextoindependienteCar">
    <w:name w:val="Texto independiente Car"/>
    <w:basedOn w:val="Fuentedeprrafopredeter"/>
    <w:link w:val="Textoindependiente"/>
    <w:rsid w:val="008A493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8A4934"/>
    <w:pPr>
      <w:ind w:left="720"/>
      <w:contextualSpacing/>
    </w:pPr>
  </w:style>
  <w:style w:type="character" w:customStyle="1" w:styleId="A5">
    <w:name w:val="A5"/>
    <w:rsid w:val="008A4934"/>
    <w:rPr>
      <w:color w:val="000000"/>
    </w:rPr>
  </w:style>
  <w:style w:type="paragraph" w:customStyle="1" w:styleId="pa10">
    <w:name w:val="pa10"/>
    <w:basedOn w:val="Normal"/>
    <w:rsid w:val="008A4934"/>
    <w:pPr>
      <w:autoSpaceDE w:val="0"/>
      <w:autoSpaceDN w:val="0"/>
    </w:pPr>
    <w:rPr>
      <w:rFonts w:eastAsia="Calibri"/>
      <w:szCs w:val="24"/>
    </w:rPr>
  </w:style>
  <w:style w:type="character" w:customStyle="1" w:styleId="a50">
    <w:name w:val="a5"/>
    <w:rsid w:val="008A4934"/>
    <w:rPr>
      <w:rFonts w:cs="Times New Roman"/>
      <w:color w:val="000000"/>
    </w:rPr>
  </w:style>
  <w:style w:type="paragraph" w:styleId="Encabezado">
    <w:name w:val="header"/>
    <w:basedOn w:val="Normal"/>
    <w:link w:val="EncabezadoCar"/>
    <w:uiPriority w:val="99"/>
    <w:unhideWhenUsed/>
    <w:rsid w:val="008A4934"/>
    <w:pPr>
      <w:tabs>
        <w:tab w:val="center" w:pos="4419"/>
        <w:tab w:val="right" w:pos="8838"/>
      </w:tabs>
    </w:pPr>
  </w:style>
  <w:style w:type="character" w:customStyle="1" w:styleId="EncabezadoCar">
    <w:name w:val="Encabezado Car"/>
    <w:basedOn w:val="Fuentedeprrafopredeter"/>
    <w:link w:val="Encabezado"/>
    <w:uiPriority w:val="99"/>
    <w:rsid w:val="008A4934"/>
    <w:rPr>
      <w:rFonts w:ascii="Times New Roman" w:eastAsia="Times New Roman" w:hAnsi="Times New Roman" w:cs="Times New Roman"/>
      <w:sz w:val="24"/>
      <w:szCs w:val="20"/>
      <w:lang w:val="es-ES" w:eastAsia="es-ES"/>
    </w:rPr>
  </w:style>
  <w:style w:type="paragraph" w:styleId="Piedepgina">
    <w:name w:val="footer"/>
    <w:basedOn w:val="Normal"/>
    <w:link w:val="PiedepginaCar"/>
    <w:unhideWhenUsed/>
    <w:rsid w:val="008A4934"/>
    <w:pPr>
      <w:tabs>
        <w:tab w:val="center" w:pos="4419"/>
        <w:tab w:val="right" w:pos="8838"/>
      </w:tabs>
    </w:pPr>
  </w:style>
  <w:style w:type="character" w:customStyle="1" w:styleId="PiedepginaCar">
    <w:name w:val="Pie de página Car"/>
    <w:basedOn w:val="Fuentedeprrafopredeter"/>
    <w:link w:val="Piedepgina"/>
    <w:rsid w:val="008A4934"/>
    <w:rPr>
      <w:rFonts w:ascii="Times New Roman" w:eastAsia="Times New Roman" w:hAnsi="Times New Roman" w:cs="Times New Roman"/>
      <w:sz w:val="24"/>
      <w:szCs w:val="20"/>
      <w:lang w:val="es-ES" w:eastAsia="es-ES"/>
    </w:rPr>
  </w:style>
  <w:style w:type="table" w:styleId="Tablaconcuadrcula">
    <w:name w:val="Table Grid"/>
    <w:basedOn w:val="Tablanormal"/>
    <w:uiPriority w:val="39"/>
    <w:rsid w:val="004A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DF1336"/>
    <w:pPr>
      <w:overflowPunct w:val="0"/>
      <w:autoSpaceDE w:val="0"/>
      <w:autoSpaceDN w:val="0"/>
      <w:adjustRightInd w:val="0"/>
      <w:jc w:val="both"/>
      <w:textAlignment w:val="baseline"/>
    </w:pPr>
    <w:rPr>
      <w:rFonts w:ascii="Arial Narrow" w:hAnsi="Arial Narrow"/>
      <w:sz w:val="22"/>
      <w:lang w:val="es-ES_tradnl"/>
    </w:rPr>
  </w:style>
  <w:style w:type="character" w:styleId="Refdecomentario">
    <w:name w:val="annotation reference"/>
    <w:basedOn w:val="Fuentedeprrafopredeter"/>
    <w:uiPriority w:val="99"/>
    <w:semiHidden/>
    <w:unhideWhenUsed/>
    <w:rsid w:val="00D71049"/>
    <w:rPr>
      <w:sz w:val="16"/>
      <w:szCs w:val="16"/>
    </w:rPr>
  </w:style>
  <w:style w:type="paragraph" w:styleId="Textocomentario">
    <w:name w:val="annotation text"/>
    <w:basedOn w:val="Normal"/>
    <w:link w:val="TextocomentarioCar"/>
    <w:uiPriority w:val="99"/>
    <w:semiHidden/>
    <w:unhideWhenUsed/>
    <w:rsid w:val="00D71049"/>
    <w:rPr>
      <w:sz w:val="20"/>
    </w:rPr>
  </w:style>
  <w:style w:type="character" w:customStyle="1" w:styleId="TextocomentarioCar">
    <w:name w:val="Texto comentario Car"/>
    <w:basedOn w:val="Fuentedeprrafopredeter"/>
    <w:link w:val="Textocomentario"/>
    <w:uiPriority w:val="99"/>
    <w:semiHidden/>
    <w:rsid w:val="00D7104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71049"/>
    <w:rPr>
      <w:b/>
      <w:bCs/>
    </w:rPr>
  </w:style>
  <w:style w:type="character" w:customStyle="1" w:styleId="AsuntodelcomentarioCar">
    <w:name w:val="Asunto del comentario Car"/>
    <w:basedOn w:val="TextocomentarioCar"/>
    <w:link w:val="Asuntodelcomentario"/>
    <w:uiPriority w:val="99"/>
    <w:semiHidden/>
    <w:rsid w:val="00D7104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71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049"/>
    <w:rPr>
      <w:rFonts w:ascii="Segoe UI" w:eastAsia="Times New Roman" w:hAnsi="Segoe UI" w:cs="Segoe UI"/>
      <w:sz w:val="18"/>
      <w:szCs w:val="18"/>
      <w:lang w:val="es-ES" w:eastAsia="es-ES"/>
    </w:rPr>
  </w:style>
  <w:style w:type="paragraph" w:styleId="NormalWeb">
    <w:name w:val="Normal (Web)"/>
    <w:basedOn w:val="Normal"/>
    <w:uiPriority w:val="99"/>
    <w:unhideWhenUsed/>
    <w:rsid w:val="00AF5886"/>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2777FF"/>
  </w:style>
  <w:style w:type="paragraph" w:customStyle="1" w:styleId="m5034745163458012083gmail-msofooter">
    <w:name w:val="m_5034745163458012083gmail-msofooter"/>
    <w:basedOn w:val="Normal"/>
    <w:rsid w:val="002777F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34"/>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9"/>
    <w:qFormat/>
    <w:rsid w:val="008A4934"/>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A4934"/>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8A4934"/>
    <w:pPr>
      <w:jc w:val="both"/>
    </w:pPr>
  </w:style>
  <w:style w:type="character" w:customStyle="1" w:styleId="TextoindependienteCar">
    <w:name w:val="Texto independiente Car"/>
    <w:basedOn w:val="Fuentedeprrafopredeter"/>
    <w:link w:val="Textoindependiente"/>
    <w:rsid w:val="008A493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8A4934"/>
    <w:pPr>
      <w:ind w:left="720"/>
      <w:contextualSpacing/>
    </w:pPr>
  </w:style>
  <w:style w:type="character" w:customStyle="1" w:styleId="A5">
    <w:name w:val="A5"/>
    <w:rsid w:val="008A4934"/>
    <w:rPr>
      <w:color w:val="000000"/>
    </w:rPr>
  </w:style>
  <w:style w:type="paragraph" w:customStyle="1" w:styleId="pa10">
    <w:name w:val="pa10"/>
    <w:basedOn w:val="Normal"/>
    <w:rsid w:val="008A4934"/>
    <w:pPr>
      <w:autoSpaceDE w:val="0"/>
      <w:autoSpaceDN w:val="0"/>
    </w:pPr>
    <w:rPr>
      <w:rFonts w:eastAsia="Calibri"/>
      <w:szCs w:val="24"/>
    </w:rPr>
  </w:style>
  <w:style w:type="character" w:customStyle="1" w:styleId="a50">
    <w:name w:val="a5"/>
    <w:rsid w:val="008A4934"/>
    <w:rPr>
      <w:rFonts w:cs="Times New Roman"/>
      <w:color w:val="000000"/>
    </w:rPr>
  </w:style>
  <w:style w:type="paragraph" w:styleId="Encabezado">
    <w:name w:val="header"/>
    <w:basedOn w:val="Normal"/>
    <w:link w:val="EncabezadoCar"/>
    <w:uiPriority w:val="99"/>
    <w:unhideWhenUsed/>
    <w:rsid w:val="008A4934"/>
    <w:pPr>
      <w:tabs>
        <w:tab w:val="center" w:pos="4419"/>
        <w:tab w:val="right" w:pos="8838"/>
      </w:tabs>
    </w:pPr>
  </w:style>
  <w:style w:type="character" w:customStyle="1" w:styleId="EncabezadoCar">
    <w:name w:val="Encabezado Car"/>
    <w:basedOn w:val="Fuentedeprrafopredeter"/>
    <w:link w:val="Encabezado"/>
    <w:uiPriority w:val="99"/>
    <w:rsid w:val="008A4934"/>
    <w:rPr>
      <w:rFonts w:ascii="Times New Roman" w:eastAsia="Times New Roman" w:hAnsi="Times New Roman" w:cs="Times New Roman"/>
      <w:sz w:val="24"/>
      <w:szCs w:val="20"/>
      <w:lang w:val="es-ES" w:eastAsia="es-ES"/>
    </w:rPr>
  </w:style>
  <w:style w:type="paragraph" w:styleId="Piedepgina">
    <w:name w:val="footer"/>
    <w:basedOn w:val="Normal"/>
    <w:link w:val="PiedepginaCar"/>
    <w:unhideWhenUsed/>
    <w:rsid w:val="008A4934"/>
    <w:pPr>
      <w:tabs>
        <w:tab w:val="center" w:pos="4419"/>
        <w:tab w:val="right" w:pos="8838"/>
      </w:tabs>
    </w:pPr>
  </w:style>
  <w:style w:type="character" w:customStyle="1" w:styleId="PiedepginaCar">
    <w:name w:val="Pie de página Car"/>
    <w:basedOn w:val="Fuentedeprrafopredeter"/>
    <w:link w:val="Piedepgina"/>
    <w:rsid w:val="008A4934"/>
    <w:rPr>
      <w:rFonts w:ascii="Times New Roman" w:eastAsia="Times New Roman" w:hAnsi="Times New Roman" w:cs="Times New Roman"/>
      <w:sz w:val="24"/>
      <w:szCs w:val="20"/>
      <w:lang w:val="es-ES" w:eastAsia="es-ES"/>
    </w:rPr>
  </w:style>
  <w:style w:type="table" w:styleId="Tablaconcuadrcula">
    <w:name w:val="Table Grid"/>
    <w:basedOn w:val="Tablanormal"/>
    <w:uiPriority w:val="39"/>
    <w:rsid w:val="004A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DF1336"/>
    <w:pPr>
      <w:overflowPunct w:val="0"/>
      <w:autoSpaceDE w:val="0"/>
      <w:autoSpaceDN w:val="0"/>
      <w:adjustRightInd w:val="0"/>
      <w:jc w:val="both"/>
      <w:textAlignment w:val="baseline"/>
    </w:pPr>
    <w:rPr>
      <w:rFonts w:ascii="Arial Narrow" w:hAnsi="Arial Narrow"/>
      <w:sz w:val="22"/>
      <w:lang w:val="es-ES_tradnl"/>
    </w:rPr>
  </w:style>
  <w:style w:type="character" w:styleId="Refdecomentario">
    <w:name w:val="annotation reference"/>
    <w:basedOn w:val="Fuentedeprrafopredeter"/>
    <w:uiPriority w:val="99"/>
    <w:semiHidden/>
    <w:unhideWhenUsed/>
    <w:rsid w:val="00D71049"/>
    <w:rPr>
      <w:sz w:val="16"/>
      <w:szCs w:val="16"/>
    </w:rPr>
  </w:style>
  <w:style w:type="paragraph" w:styleId="Textocomentario">
    <w:name w:val="annotation text"/>
    <w:basedOn w:val="Normal"/>
    <w:link w:val="TextocomentarioCar"/>
    <w:uiPriority w:val="99"/>
    <w:semiHidden/>
    <w:unhideWhenUsed/>
    <w:rsid w:val="00D71049"/>
    <w:rPr>
      <w:sz w:val="20"/>
    </w:rPr>
  </w:style>
  <w:style w:type="character" w:customStyle="1" w:styleId="TextocomentarioCar">
    <w:name w:val="Texto comentario Car"/>
    <w:basedOn w:val="Fuentedeprrafopredeter"/>
    <w:link w:val="Textocomentario"/>
    <w:uiPriority w:val="99"/>
    <w:semiHidden/>
    <w:rsid w:val="00D7104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71049"/>
    <w:rPr>
      <w:b/>
      <w:bCs/>
    </w:rPr>
  </w:style>
  <w:style w:type="character" w:customStyle="1" w:styleId="AsuntodelcomentarioCar">
    <w:name w:val="Asunto del comentario Car"/>
    <w:basedOn w:val="TextocomentarioCar"/>
    <w:link w:val="Asuntodelcomentario"/>
    <w:uiPriority w:val="99"/>
    <w:semiHidden/>
    <w:rsid w:val="00D7104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71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049"/>
    <w:rPr>
      <w:rFonts w:ascii="Segoe UI" w:eastAsia="Times New Roman" w:hAnsi="Segoe UI" w:cs="Segoe UI"/>
      <w:sz w:val="18"/>
      <w:szCs w:val="18"/>
      <w:lang w:val="es-ES" w:eastAsia="es-ES"/>
    </w:rPr>
  </w:style>
  <w:style w:type="paragraph" w:styleId="NormalWeb">
    <w:name w:val="Normal (Web)"/>
    <w:basedOn w:val="Normal"/>
    <w:uiPriority w:val="99"/>
    <w:unhideWhenUsed/>
    <w:rsid w:val="00AF5886"/>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2777FF"/>
  </w:style>
  <w:style w:type="paragraph" w:customStyle="1" w:styleId="m5034745163458012083gmail-msofooter">
    <w:name w:val="m_5034745163458012083gmail-msofooter"/>
    <w:basedOn w:val="Normal"/>
    <w:rsid w:val="002777F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5F64-84E1-4F5A-A508-4DA7AA21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4661</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Cristina Garcia Burbano</dc:creator>
  <cp:lastModifiedBy>Zonia Vidal Gutierrez</cp:lastModifiedBy>
  <cp:revision>2</cp:revision>
  <cp:lastPrinted>2017-06-14T11:39:00Z</cp:lastPrinted>
  <dcterms:created xsi:type="dcterms:W3CDTF">2018-07-13T14:52:00Z</dcterms:created>
  <dcterms:modified xsi:type="dcterms:W3CDTF">2018-07-13T14:52:00Z</dcterms:modified>
</cp:coreProperties>
</file>