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988A" w14:textId="7A050195" w:rsidR="00FF22D9" w:rsidRPr="00EE12A7" w:rsidRDefault="00A5682A" w:rsidP="008864B0">
      <w:pPr>
        <w:spacing w:after="0" w:line="240" w:lineRule="auto"/>
        <w:rPr>
          <w:rFonts w:ascii="Arial" w:hAnsi="Arial" w:cs="Arial"/>
          <w:b/>
          <w:lang w:val="es-ES"/>
        </w:rPr>
      </w:pPr>
      <w:r w:rsidRPr="00EE12A7">
        <w:rPr>
          <w:rFonts w:ascii="Arial" w:hAnsi="Arial" w:cs="Arial"/>
          <w:b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198A089" wp14:editId="23BB39C5">
            <wp:simplePos x="0" y="0"/>
            <wp:positionH relativeFrom="column">
              <wp:posOffset>4444365</wp:posOffset>
            </wp:positionH>
            <wp:positionV relativeFrom="topMargin">
              <wp:align>bottom</wp:align>
            </wp:positionV>
            <wp:extent cx="703580" cy="930910"/>
            <wp:effectExtent l="0" t="0" r="1270" b="0"/>
            <wp:wrapTight wrapText="bothSides">
              <wp:wrapPolygon edited="0">
                <wp:start x="13451" y="4420"/>
                <wp:lineTo x="6433" y="6188"/>
                <wp:lineTo x="0" y="9724"/>
                <wp:lineTo x="0" y="13261"/>
                <wp:lineTo x="3509" y="17681"/>
                <wp:lineTo x="14621" y="17681"/>
                <wp:lineTo x="16375" y="16797"/>
                <wp:lineTo x="21054" y="13703"/>
                <wp:lineTo x="21054" y="5746"/>
                <wp:lineTo x="17545" y="4420"/>
                <wp:lineTo x="13451" y="442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 AÑOS PNN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7"/>
                    <a:stretch/>
                  </pic:blipFill>
                  <pic:spPr bwMode="auto">
                    <a:xfrm>
                      <a:off x="0" y="0"/>
                      <a:ext cx="703580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09BF6" w14:textId="435DD5A4" w:rsidR="00942602" w:rsidRPr="00EE12A7" w:rsidRDefault="00942602" w:rsidP="002512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0B1815BA" w14:textId="77777777" w:rsidR="001315AB" w:rsidRPr="00EE12A7" w:rsidRDefault="001315AB" w:rsidP="002512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278E9BF4" w14:textId="77777777" w:rsidR="001315AB" w:rsidRPr="00EE12A7" w:rsidRDefault="001315AB" w:rsidP="002512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7C0140C0" w14:textId="7396201E" w:rsidR="00081BAA" w:rsidRPr="00EE12A7" w:rsidRDefault="001262C3" w:rsidP="00251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Familias campesinas </w:t>
      </w:r>
      <w:r w:rsidR="00EE12A7" w:rsidRPr="00EE12A7">
        <w:rPr>
          <w:rFonts w:ascii="Arial" w:hAnsi="Arial" w:cs="Arial"/>
          <w:b/>
          <w:sz w:val="32"/>
          <w:szCs w:val="32"/>
          <w:lang w:val="es-ES"/>
        </w:rPr>
        <w:t>del cauca ubicad</w:t>
      </w:r>
      <w:r>
        <w:rPr>
          <w:rFonts w:ascii="Arial" w:hAnsi="Arial" w:cs="Arial"/>
          <w:b/>
          <w:sz w:val="32"/>
          <w:szCs w:val="32"/>
          <w:lang w:val="es-ES"/>
        </w:rPr>
        <w:t>a</w:t>
      </w:r>
      <w:r w:rsidR="00EE12A7" w:rsidRPr="00EE12A7">
        <w:rPr>
          <w:rFonts w:ascii="Arial" w:hAnsi="Arial" w:cs="Arial"/>
          <w:b/>
          <w:sz w:val="32"/>
          <w:szCs w:val="32"/>
          <w:lang w:val="es-ES"/>
        </w:rPr>
        <w:t>s en zona</w:t>
      </w:r>
      <w:r w:rsidR="003F4CE1">
        <w:rPr>
          <w:rFonts w:ascii="Arial" w:hAnsi="Arial" w:cs="Arial"/>
          <w:b/>
          <w:sz w:val="32"/>
          <w:szCs w:val="32"/>
          <w:lang w:val="es-ES"/>
        </w:rPr>
        <w:t xml:space="preserve"> de amortiguación</w:t>
      </w:r>
      <w:r w:rsidR="00EE12A7" w:rsidRPr="00EE12A7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6F361B" w:rsidRPr="00EE12A7">
        <w:rPr>
          <w:rFonts w:ascii="Arial" w:hAnsi="Arial" w:cs="Arial"/>
          <w:b/>
          <w:sz w:val="32"/>
          <w:szCs w:val="32"/>
          <w:lang w:val="es-ES"/>
        </w:rPr>
        <w:t>de</w:t>
      </w:r>
      <w:r w:rsidR="0035121A" w:rsidRPr="00EE12A7">
        <w:rPr>
          <w:rFonts w:ascii="Arial" w:hAnsi="Arial" w:cs="Arial"/>
          <w:b/>
          <w:sz w:val="32"/>
          <w:szCs w:val="32"/>
          <w:lang w:val="es-ES"/>
        </w:rPr>
        <w:t>l</w:t>
      </w:r>
      <w:r w:rsidR="006F361B" w:rsidRPr="00EE12A7">
        <w:rPr>
          <w:rFonts w:ascii="Arial" w:hAnsi="Arial" w:cs="Arial"/>
          <w:b/>
          <w:sz w:val="32"/>
          <w:szCs w:val="32"/>
          <w:lang w:val="es-ES"/>
        </w:rPr>
        <w:t xml:space="preserve"> Parque Nacional Natural Munchique</w:t>
      </w:r>
      <w:r w:rsidR="0035121A" w:rsidRPr="00EE12A7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3F4CE1">
        <w:rPr>
          <w:rFonts w:ascii="Arial" w:hAnsi="Arial" w:cs="Arial"/>
          <w:b/>
          <w:sz w:val="32"/>
          <w:szCs w:val="32"/>
          <w:lang w:val="es-ES"/>
        </w:rPr>
        <w:t xml:space="preserve">reciben insumos para disminuir presión a las fuentes hídricas </w:t>
      </w:r>
      <w:bookmarkStart w:id="0" w:name="_GoBack"/>
      <w:bookmarkEnd w:id="0"/>
    </w:p>
    <w:p w14:paraId="4DDC595D" w14:textId="758C59BE" w:rsidR="001315AB" w:rsidRPr="00EE12A7" w:rsidRDefault="001315AB" w:rsidP="002512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245BD44C" w14:textId="1853FBAC" w:rsidR="00917D4E" w:rsidRPr="00EE12A7" w:rsidRDefault="00917D4E" w:rsidP="00917D4E">
      <w:pPr>
        <w:spacing w:after="0" w:line="240" w:lineRule="auto"/>
        <w:jc w:val="both"/>
        <w:rPr>
          <w:rFonts w:ascii="Arial" w:hAnsi="Arial" w:cs="Arial"/>
          <w:i/>
          <w:szCs w:val="36"/>
          <w:lang w:val="es-ES"/>
        </w:rPr>
      </w:pPr>
      <w:r w:rsidRPr="00EE12A7">
        <w:rPr>
          <w:rFonts w:ascii="Arial" w:hAnsi="Arial" w:cs="Arial"/>
          <w:i/>
          <w:szCs w:val="36"/>
          <w:lang w:val="es-ES"/>
        </w:rPr>
        <w:t xml:space="preserve">El Parque está ubicado en el departamento del Cauca, municipio de El Tambo, sobre la vertiente oeste de la Cordillera Occidental, a 61 km de la ciudad de Popayán. </w:t>
      </w:r>
    </w:p>
    <w:p w14:paraId="1C47A6A0" w14:textId="77777777" w:rsidR="001315AB" w:rsidRPr="00EE12A7" w:rsidRDefault="001315AB" w:rsidP="001315AB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7BF46B4C" w14:textId="222E3CF8" w:rsidR="00781429" w:rsidRDefault="00E00A9A" w:rsidP="00AD1360">
      <w:pPr>
        <w:spacing w:after="0" w:line="240" w:lineRule="auto"/>
        <w:jc w:val="both"/>
        <w:rPr>
          <w:rFonts w:ascii="Arial" w:hAnsi="Arial" w:cs="Arial"/>
          <w:bCs/>
          <w:iCs/>
          <w:lang w:val="es-ES"/>
        </w:rPr>
      </w:pPr>
      <w:r w:rsidRPr="00EE12A7">
        <w:rPr>
          <w:rFonts w:ascii="Arial" w:hAnsi="Arial" w:cs="Arial"/>
          <w:b/>
          <w:lang w:val="es-ES"/>
        </w:rPr>
        <w:t>Bogotá</w:t>
      </w:r>
      <w:r w:rsidR="001315AB" w:rsidRPr="00EE12A7">
        <w:rPr>
          <w:rFonts w:ascii="Arial" w:hAnsi="Arial" w:cs="Arial"/>
          <w:b/>
          <w:lang w:val="es-ES"/>
        </w:rPr>
        <w:t xml:space="preserve">, </w:t>
      </w:r>
      <w:r w:rsidR="00EE12A7" w:rsidRPr="00EE12A7">
        <w:rPr>
          <w:rFonts w:ascii="Arial" w:hAnsi="Arial" w:cs="Arial"/>
          <w:b/>
          <w:lang w:val="es-ES"/>
        </w:rPr>
        <w:t xml:space="preserve">04 junio </w:t>
      </w:r>
      <w:r w:rsidR="001315AB" w:rsidRPr="00EE12A7">
        <w:rPr>
          <w:rFonts w:ascii="Arial" w:hAnsi="Arial" w:cs="Arial"/>
          <w:b/>
          <w:lang w:val="es-ES"/>
        </w:rPr>
        <w:t>de 2020.</w:t>
      </w:r>
      <w:r w:rsidR="001315AB" w:rsidRPr="00EE12A7">
        <w:rPr>
          <w:rFonts w:ascii="Arial" w:hAnsi="Arial" w:cs="Arial"/>
          <w:bCs/>
          <w:lang w:val="es-ES"/>
        </w:rPr>
        <w:t xml:space="preserve"> </w:t>
      </w:r>
      <w:r w:rsidR="00AD1360">
        <w:rPr>
          <w:rFonts w:ascii="Arial" w:hAnsi="Arial" w:cs="Arial"/>
          <w:bCs/>
          <w:lang w:val="es-ES"/>
        </w:rPr>
        <w:t>B</w:t>
      </w:r>
      <w:r w:rsidR="00AD1360" w:rsidRPr="00EE12A7">
        <w:rPr>
          <w:rFonts w:ascii="Arial" w:hAnsi="Arial" w:cs="Arial"/>
          <w:lang w:val="es-ES"/>
        </w:rPr>
        <w:t>iodigestores,</w:t>
      </w:r>
      <w:r w:rsidR="00AD1360">
        <w:rPr>
          <w:rFonts w:ascii="Arial" w:hAnsi="Arial" w:cs="Arial"/>
          <w:lang w:val="es-ES"/>
        </w:rPr>
        <w:t xml:space="preserve"> t</w:t>
      </w:r>
      <w:r w:rsidR="00AD1360" w:rsidRPr="00EE12A7">
        <w:rPr>
          <w:rFonts w:ascii="Arial" w:hAnsi="Arial" w:cs="Arial"/>
          <w:lang w:val="es-ES"/>
        </w:rPr>
        <w:t>rampas de grasa y composteras</w:t>
      </w:r>
      <w:r w:rsidR="00AD1360">
        <w:rPr>
          <w:rFonts w:ascii="Arial" w:hAnsi="Arial" w:cs="Arial"/>
          <w:lang w:val="es-ES"/>
        </w:rPr>
        <w:t>, fueron los insumos que la Unión Europea y Parques Nacionales</w:t>
      </w:r>
      <w:r w:rsidR="00781429">
        <w:rPr>
          <w:rFonts w:ascii="Arial" w:hAnsi="Arial" w:cs="Arial"/>
          <w:lang w:val="es-ES"/>
        </w:rPr>
        <w:t xml:space="preserve">, </w:t>
      </w:r>
      <w:r w:rsidR="00AD1360">
        <w:rPr>
          <w:rFonts w:ascii="Arial" w:hAnsi="Arial" w:cs="Arial"/>
          <w:lang w:val="es-ES"/>
        </w:rPr>
        <w:t xml:space="preserve">entregaron a </w:t>
      </w:r>
      <w:r w:rsidR="00781429" w:rsidRPr="00EE12A7">
        <w:rPr>
          <w:rFonts w:ascii="Arial" w:hAnsi="Arial" w:cs="Arial"/>
          <w:lang w:val="es-ES"/>
        </w:rPr>
        <w:t>15 familias campesinas de los corregimientos de Playa</w:t>
      </w:r>
      <w:r w:rsidR="00781429">
        <w:rPr>
          <w:rFonts w:ascii="Arial" w:hAnsi="Arial" w:cs="Arial"/>
          <w:lang w:val="es-ES"/>
        </w:rPr>
        <w:t xml:space="preserve"> R</w:t>
      </w:r>
      <w:r w:rsidR="00781429" w:rsidRPr="00EE12A7">
        <w:rPr>
          <w:rFonts w:ascii="Arial" w:hAnsi="Arial" w:cs="Arial"/>
          <w:lang w:val="es-ES"/>
        </w:rPr>
        <w:t>ica y La Gallera del municipio del Tambo Cauca,</w:t>
      </w:r>
      <w:r w:rsidR="00AD1360">
        <w:rPr>
          <w:rFonts w:ascii="Arial" w:hAnsi="Arial" w:cs="Arial"/>
          <w:lang w:val="es-ES"/>
        </w:rPr>
        <w:t xml:space="preserve"> ubicadas </w:t>
      </w:r>
      <w:r w:rsidR="00781429">
        <w:rPr>
          <w:rFonts w:ascii="Arial" w:hAnsi="Arial" w:cs="Arial"/>
          <w:lang w:val="es-ES"/>
        </w:rPr>
        <w:t xml:space="preserve">en el Parque Nacional Natural Munchique </w:t>
      </w:r>
      <w:r w:rsidR="00AD1360" w:rsidRPr="00AD1360">
        <w:rPr>
          <w:rFonts w:ascii="Arial" w:hAnsi="Arial" w:cs="Arial"/>
          <w:bCs/>
          <w:iCs/>
          <w:lang w:val="es-ES"/>
        </w:rPr>
        <w:t>y su zona de influencia</w:t>
      </w:r>
      <w:r w:rsidR="00781429">
        <w:rPr>
          <w:rFonts w:ascii="Arial" w:hAnsi="Arial" w:cs="Arial"/>
          <w:bCs/>
          <w:iCs/>
          <w:lang w:val="es-ES"/>
        </w:rPr>
        <w:t>.</w:t>
      </w:r>
    </w:p>
    <w:p w14:paraId="2AE92B2C" w14:textId="77777777" w:rsidR="00781429" w:rsidRDefault="00781429" w:rsidP="00AD1360">
      <w:pPr>
        <w:spacing w:after="0" w:line="240" w:lineRule="auto"/>
        <w:jc w:val="both"/>
        <w:rPr>
          <w:rFonts w:ascii="Arial" w:hAnsi="Arial" w:cs="Arial"/>
          <w:bCs/>
          <w:iCs/>
          <w:lang w:val="es-ES"/>
        </w:rPr>
      </w:pPr>
    </w:p>
    <w:p w14:paraId="3D9DCE4B" w14:textId="1AECEA8A" w:rsidR="00781429" w:rsidRDefault="00781429" w:rsidP="00AD1360">
      <w:pPr>
        <w:spacing w:after="0" w:line="240" w:lineRule="auto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 xml:space="preserve">Esta entrega se realizó en el marco de los 45 acuerdos (36 equivalen a </w:t>
      </w:r>
      <w:r w:rsidRPr="00EE12A7">
        <w:rPr>
          <w:rFonts w:ascii="Arial" w:hAnsi="Arial" w:cs="Arial"/>
          <w:lang w:val="es-ES"/>
        </w:rPr>
        <w:t>Restauración Ecológica Participativa y nueve</w:t>
      </w:r>
      <w:r>
        <w:rPr>
          <w:rFonts w:ascii="Arial" w:hAnsi="Arial" w:cs="Arial"/>
          <w:lang w:val="es-ES"/>
        </w:rPr>
        <w:t xml:space="preserve"> </w:t>
      </w:r>
      <w:r w:rsidRPr="00EE12A7">
        <w:rPr>
          <w:rFonts w:ascii="Arial" w:hAnsi="Arial" w:cs="Arial"/>
          <w:lang w:val="es-ES"/>
        </w:rPr>
        <w:t>para la Conservación de la Biodiversidad y Buen Vivi</w:t>
      </w:r>
      <w:r>
        <w:rPr>
          <w:rFonts w:ascii="Arial" w:hAnsi="Arial" w:cs="Arial"/>
          <w:lang w:val="es-ES"/>
        </w:rPr>
        <w:t xml:space="preserve">r), </w:t>
      </w:r>
      <w:r w:rsidR="004021C0">
        <w:rPr>
          <w:rFonts w:ascii="Arial" w:hAnsi="Arial" w:cs="Arial"/>
          <w:lang w:val="es-ES"/>
        </w:rPr>
        <w:t xml:space="preserve">suscritos entre </w:t>
      </w:r>
      <w:r w:rsidR="004021C0" w:rsidRPr="00EE12A7">
        <w:rPr>
          <w:rFonts w:ascii="Arial" w:hAnsi="Arial" w:cs="Arial"/>
          <w:lang w:val="es-ES"/>
        </w:rPr>
        <w:t>el área protegida y las familias campesinas</w:t>
      </w:r>
      <w:r w:rsidR="004021C0">
        <w:rPr>
          <w:rFonts w:ascii="Arial" w:hAnsi="Arial" w:cs="Arial"/>
          <w:lang w:val="es-ES"/>
        </w:rPr>
        <w:t xml:space="preserve"> y financiado</w:t>
      </w:r>
      <w:r w:rsidR="004021C0" w:rsidRPr="00EE12A7">
        <w:rPr>
          <w:rFonts w:ascii="Arial" w:hAnsi="Arial" w:cs="Arial"/>
          <w:lang w:val="es-ES"/>
        </w:rPr>
        <w:t xml:space="preserve">s </w:t>
      </w:r>
      <w:r w:rsidR="004021C0" w:rsidRPr="00EE12A7">
        <w:rPr>
          <w:rFonts w:ascii="Arial" w:hAnsi="Arial" w:cs="Arial"/>
          <w:color w:val="0A0A0A"/>
          <w:shd w:val="clear" w:color="auto" w:fill="FEFEFE"/>
          <w:lang w:val="es-ES"/>
        </w:rPr>
        <w:t xml:space="preserve">a través del Programa Desarrollo Local Sostenible de Parques Nacionales </w:t>
      </w:r>
      <w:r w:rsidR="004021C0">
        <w:rPr>
          <w:rFonts w:ascii="Arial" w:hAnsi="Arial" w:cs="Arial"/>
          <w:color w:val="0A0A0A"/>
          <w:shd w:val="clear" w:color="auto" w:fill="FEFEFE"/>
          <w:lang w:val="es-ES"/>
        </w:rPr>
        <w:t>en alianza con</w:t>
      </w:r>
      <w:r w:rsidR="004021C0" w:rsidRPr="00EE12A7">
        <w:rPr>
          <w:rFonts w:ascii="Arial" w:hAnsi="Arial" w:cs="Arial"/>
          <w:color w:val="0A0A0A"/>
          <w:shd w:val="clear" w:color="auto" w:fill="FEFEFE"/>
          <w:lang w:val="es-ES"/>
        </w:rPr>
        <w:t xml:space="preserve"> la Unión Europea.</w:t>
      </w:r>
    </w:p>
    <w:p w14:paraId="17DB91D3" w14:textId="77777777" w:rsidR="00781429" w:rsidRDefault="00781429" w:rsidP="00AD1360">
      <w:pPr>
        <w:spacing w:after="0" w:line="240" w:lineRule="auto"/>
        <w:jc w:val="both"/>
        <w:rPr>
          <w:rFonts w:ascii="Arial" w:hAnsi="Arial" w:cs="Arial"/>
          <w:bCs/>
          <w:iCs/>
          <w:lang w:val="es-ES"/>
        </w:rPr>
      </w:pPr>
    </w:p>
    <w:p w14:paraId="775451C4" w14:textId="5EB0F366" w:rsidR="00575226" w:rsidRPr="00EE12A7" w:rsidRDefault="00575226" w:rsidP="00575226">
      <w:pPr>
        <w:jc w:val="both"/>
        <w:rPr>
          <w:rFonts w:ascii="Arial" w:hAnsi="Arial" w:cs="Arial"/>
          <w:lang w:val="es-ES"/>
        </w:rPr>
      </w:pPr>
      <w:r w:rsidRPr="00EE12A7">
        <w:rPr>
          <w:rFonts w:ascii="Arial" w:hAnsi="Arial" w:cs="Arial"/>
          <w:lang w:val="es-ES"/>
        </w:rPr>
        <w:t>Los insumos entregados a la comunidad</w:t>
      </w:r>
      <w:r>
        <w:rPr>
          <w:rFonts w:ascii="Arial" w:hAnsi="Arial" w:cs="Arial"/>
          <w:lang w:val="es-ES"/>
        </w:rPr>
        <w:t>,</w:t>
      </w:r>
      <w:r w:rsidRPr="00EE12A7">
        <w:rPr>
          <w:rFonts w:ascii="Arial" w:hAnsi="Arial" w:cs="Arial"/>
          <w:lang w:val="es-ES"/>
        </w:rPr>
        <w:t xml:space="preserve"> permitirán la </w:t>
      </w:r>
      <w:r>
        <w:rPr>
          <w:rFonts w:ascii="Arial" w:hAnsi="Arial" w:cs="Arial"/>
          <w:lang w:val="es-ES"/>
        </w:rPr>
        <w:t xml:space="preserve">disminución de </w:t>
      </w:r>
      <w:r w:rsidRPr="00EE12A7">
        <w:rPr>
          <w:rFonts w:ascii="Arial" w:hAnsi="Arial" w:cs="Arial"/>
          <w:lang w:val="es-ES"/>
        </w:rPr>
        <w:t>la presión sobre las fuentes hídricas por el vertimiento de agua residuales</w:t>
      </w:r>
      <w:r w:rsidR="00437E2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e</w:t>
      </w:r>
      <w:r w:rsidRPr="00EE12A7">
        <w:rPr>
          <w:rFonts w:ascii="Arial" w:hAnsi="Arial" w:cs="Arial"/>
          <w:lang w:val="es-ES"/>
        </w:rPr>
        <w:t>l m</w:t>
      </w:r>
      <w:r>
        <w:rPr>
          <w:rFonts w:ascii="Arial" w:hAnsi="Arial" w:cs="Arial"/>
          <w:lang w:val="es-ES"/>
        </w:rPr>
        <w:t xml:space="preserve">anejo de redes de agua </w:t>
      </w:r>
      <w:r w:rsidRPr="00EE12A7">
        <w:rPr>
          <w:rFonts w:ascii="Arial" w:hAnsi="Arial" w:cs="Arial"/>
          <w:lang w:val="es-ES"/>
        </w:rPr>
        <w:t xml:space="preserve">evitará procesos erosivos y de contaminación de los suelos, </w:t>
      </w:r>
      <w:r>
        <w:rPr>
          <w:rFonts w:ascii="Arial" w:hAnsi="Arial" w:cs="Arial"/>
          <w:lang w:val="es-ES"/>
        </w:rPr>
        <w:t xml:space="preserve">así mismo, </w:t>
      </w:r>
      <w:r w:rsidRPr="00EE12A7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b</w:t>
      </w:r>
      <w:r w:rsidRPr="00EE12A7">
        <w:rPr>
          <w:rFonts w:ascii="Arial" w:hAnsi="Arial" w:cs="Arial"/>
          <w:lang w:val="es-ES"/>
        </w:rPr>
        <w:t>iodigestores y h</w:t>
      </w:r>
      <w:r w:rsidR="00437E24">
        <w:rPr>
          <w:rFonts w:ascii="Arial" w:hAnsi="Arial" w:cs="Arial"/>
          <w:lang w:val="es-ES"/>
        </w:rPr>
        <w:t>ornillas ahorradoras servirán para</w:t>
      </w:r>
      <w:r w:rsidRPr="00EE12A7">
        <w:rPr>
          <w:rFonts w:ascii="Arial" w:hAnsi="Arial" w:cs="Arial"/>
          <w:lang w:val="es-ES"/>
        </w:rPr>
        <w:t xml:space="preserve"> reducir las presiones sobre las coberturas naturales generadas por el leñateo</w:t>
      </w:r>
      <w:r w:rsidR="00437E24">
        <w:rPr>
          <w:rFonts w:ascii="Arial" w:hAnsi="Arial" w:cs="Arial"/>
          <w:lang w:val="es-ES"/>
        </w:rPr>
        <w:t xml:space="preserve"> y la </w:t>
      </w:r>
      <w:r w:rsidRPr="00EE12A7">
        <w:rPr>
          <w:rFonts w:ascii="Arial" w:hAnsi="Arial" w:cs="Arial"/>
          <w:lang w:val="es-ES"/>
        </w:rPr>
        <w:t>implementación de composteras y lombricomposta mejorarán las condiciones de los suelos degradados</w:t>
      </w:r>
      <w:r w:rsidR="00437E24">
        <w:rPr>
          <w:rFonts w:ascii="Arial" w:hAnsi="Arial" w:cs="Arial"/>
          <w:lang w:val="es-ES"/>
        </w:rPr>
        <w:t xml:space="preserve">.  De igual forma, </w:t>
      </w:r>
      <w:r w:rsidRPr="00EE12A7">
        <w:rPr>
          <w:rFonts w:ascii="Arial" w:hAnsi="Arial" w:cs="Arial"/>
          <w:lang w:val="es-ES"/>
        </w:rPr>
        <w:t>se</w:t>
      </w:r>
      <w:r w:rsidR="00437E24">
        <w:rPr>
          <w:rFonts w:ascii="Arial" w:hAnsi="Arial" w:cs="Arial"/>
          <w:lang w:val="es-ES"/>
        </w:rPr>
        <w:t xml:space="preserve"> dieron charlas sobre </w:t>
      </w:r>
      <w:r w:rsidRPr="00EE12A7">
        <w:rPr>
          <w:rFonts w:ascii="Arial" w:hAnsi="Arial" w:cs="Arial"/>
          <w:lang w:val="es-ES"/>
        </w:rPr>
        <w:t xml:space="preserve">buenas prácticas de especies menores que habitan la zona, </w:t>
      </w:r>
      <w:r w:rsidR="00437E24">
        <w:rPr>
          <w:rFonts w:ascii="Arial" w:hAnsi="Arial" w:cs="Arial"/>
          <w:lang w:val="es-ES"/>
        </w:rPr>
        <w:t xml:space="preserve">lo que permitirá </w:t>
      </w:r>
      <w:r w:rsidRPr="00EE12A7">
        <w:rPr>
          <w:rFonts w:ascii="Arial" w:hAnsi="Arial" w:cs="Arial"/>
          <w:lang w:val="es-ES"/>
        </w:rPr>
        <w:t>disminuir la presión sobre fauna silvestre por actividades de cacería.</w:t>
      </w:r>
    </w:p>
    <w:p w14:paraId="503FB0F3" w14:textId="65D9F41A" w:rsidR="00866706" w:rsidRPr="00EE12A7" w:rsidRDefault="00866706" w:rsidP="006F361B">
      <w:pPr>
        <w:jc w:val="both"/>
        <w:rPr>
          <w:rFonts w:ascii="Arial" w:hAnsi="Arial" w:cs="Arial"/>
          <w:lang w:val="es-ES"/>
        </w:rPr>
      </w:pPr>
      <w:r w:rsidRPr="00EE12A7">
        <w:rPr>
          <w:rFonts w:ascii="Arial" w:hAnsi="Arial" w:cs="Arial"/>
          <w:lang w:val="es-ES"/>
        </w:rPr>
        <w:t xml:space="preserve">El </w:t>
      </w:r>
      <w:r w:rsidR="006C7A40" w:rsidRPr="00EE12A7">
        <w:rPr>
          <w:rFonts w:ascii="Arial" w:hAnsi="Arial" w:cs="Arial"/>
          <w:lang w:val="es-ES"/>
        </w:rPr>
        <w:t xml:space="preserve">acercamiento </w:t>
      </w:r>
      <w:r w:rsidRPr="00EE12A7">
        <w:rPr>
          <w:rFonts w:ascii="Arial" w:hAnsi="Arial" w:cs="Arial"/>
          <w:lang w:val="es-ES"/>
        </w:rPr>
        <w:t xml:space="preserve">logrado a través del desarrollo del proyecto </w:t>
      </w:r>
      <w:r w:rsidRPr="00EE12A7">
        <w:rPr>
          <w:rFonts w:ascii="Arial" w:eastAsia="Arial Unicode MS" w:hAnsi="Arial" w:cs="Arial"/>
          <w:lang w:val="es-ES"/>
        </w:rPr>
        <w:t>Restauración Ecológica Participativa</w:t>
      </w:r>
      <w:r w:rsidRPr="00EE12A7">
        <w:rPr>
          <w:rFonts w:ascii="Arial" w:hAnsi="Arial" w:cs="Arial"/>
          <w:lang w:val="es-ES"/>
        </w:rPr>
        <w:t xml:space="preserve"> y </w:t>
      </w:r>
      <w:r w:rsidR="006F361B" w:rsidRPr="00EE12A7">
        <w:rPr>
          <w:rFonts w:ascii="Arial" w:hAnsi="Arial" w:cs="Arial"/>
          <w:lang w:val="es-ES"/>
        </w:rPr>
        <w:t>Zona con Función Amortiguadora</w:t>
      </w:r>
      <w:r w:rsidRPr="00EE12A7">
        <w:rPr>
          <w:rFonts w:ascii="Arial" w:hAnsi="Arial" w:cs="Arial"/>
          <w:lang w:val="es-ES"/>
        </w:rPr>
        <w:t xml:space="preserve">, ha contribuido en </w:t>
      </w:r>
      <w:r w:rsidR="006F361B" w:rsidRPr="00EE12A7">
        <w:rPr>
          <w:rFonts w:ascii="Arial" w:hAnsi="Arial" w:cs="Arial"/>
          <w:lang w:val="es-ES"/>
        </w:rPr>
        <w:t xml:space="preserve">el relacionamiento con las comunidades y </w:t>
      </w:r>
      <w:r w:rsidRPr="00EE12A7">
        <w:rPr>
          <w:rFonts w:ascii="Arial" w:hAnsi="Arial" w:cs="Arial"/>
          <w:lang w:val="es-ES"/>
        </w:rPr>
        <w:t>la gobernanza</w:t>
      </w:r>
      <w:r w:rsidR="001B3955" w:rsidRPr="00EE12A7">
        <w:rPr>
          <w:rFonts w:ascii="Arial" w:hAnsi="Arial" w:cs="Arial"/>
          <w:lang w:val="es-ES"/>
        </w:rPr>
        <w:t xml:space="preserve"> en el territorio,</w:t>
      </w:r>
      <w:r w:rsidRPr="00EE12A7">
        <w:rPr>
          <w:rFonts w:ascii="Arial" w:hAnsi="Arial" w:cs="Arial"/>
          <w:lang w:val="es-ES"/>
        </w:rPr>
        <w:t xml:space="preserve"> permitiendo una contribución en el manejo de la situación de uso, ocupación y tenencia de la comunidad campesina asentada al interior del área protegida, llevando a la disminución de las presiones que afectan al ecosistema de selva subandina.</w:t>
      </w:r>
    </w:p>
    <w:p w14:paraId="542F91D6" w14:textId="77777777" w:rsidR="00E00A9A" w:rsidRPr="00EE12A7" w:rsidRDefault="00E00A9A" w:rsidP="001315AB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sectPr w:rsidR="00E00A9A" w:rsidRPr="00EE12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8C50" w14:textId="77777777" w:rsidR="000B6446" w:rsidRDefault="000B6446" w:rsidP="00DC1BD7">
      <w:pPr>
        <w:spacing w:after="0" w:line="240" w:lineRule="auto"/>
      </w:pPr>
      <w:r>
        <w:separator/>
      </w:r>
    </w:p>
  </w:endnote>
  <w:endnote w:type="continuationSeparator" w:id="0">
    <w:p w14:paraId="2DCD8A7A" w14:textId="77777777" w:rsidR="000B6446" w:rsidRDefault="000B6446" w:rsidP="00DC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364A" w14:textId="77777777" w:rsidR="000B6446" w:rsidRDefault="000B6446" w:rsidP="00DC1BD7">
      <w:pPr>
        <w:spacing w:after="0" w:line="240" w:lineRule="auto"/>
      </w:pPr>
      <w:r>
        <w:separator/>
      </w:r>
    </w:p>
  </w:footnote>
  <w:footnote w:type="continuationSeparator" w:id="0">
    <w:p w14:paraId="1284347C" w14:textId="77777777" w:rsidR="000B6446" w:rsidRDefault="000B6446" w:rsidP="00DC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1365" w14:textId="039D6F0C" w:rsidR="0028000B" w:rsidRDefault="0028000B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D95D0A" wp14:editId="57D3100A">
              <wp:simplePos x="0" y="0"/>
              <wp:positionH relativeFrom="page">
                <wp:posOffset>371475</wp:posOffset>
              </wp:positionH>
              <wp:positionV relativeFrom="paragraph">
                <wp:posOffset>-306705</wp:posOffset>
              </wp:positionV>
              <wp:extent cx="1447800" cy="59055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52D40" w14:textId="77777777" w:rsidR="0028000B" w:rsidRPr="006C422C" w:rsidRDefault="0028000B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  <w:t>BOLETIN DE</w:t>
                          </w:r>
                        </w:p>
                        <w:p w14:paraId="08B5B843" w14:textId="77777777" w:rsidR="0028000B" w:rsidRPr="006C422C" w:rsidRDefault="0028000B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32D95D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25pt;margin-top:-24.15pt;width:114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" filled="f" stroked="f">
              <v:textbox>
                <w:txbxContent>
                  <w:p w14:paraId="32552D40" w14:textId="77777777" w:rsidR="0028000B" w:rsidRPr="006C422C" w:rsidRDefault="0028000B" w:rsidP="006C42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  <w:t>BOLETIN DE</w:t>
                    </w:r>
                  </w:p>
                  <w:p w14:paraId="08B5B843" w14:textId="77777777" w:rsidR="0028000B" w:rsidRPr="006C422C" w:rsidRDefault="0028000B" w:rsidP="006C422C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  <w:t>PRENSA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A15E15" wp14:editId="49B9C3B3">
              <wp:simplePos x="0" y="0"/>
              <wp:positionH relativeFrom="column">
                <wp:posOffset>-546735</wp:posOffset>
              </wp:positionH>
              <wp:positionV relativeFrom="paragraph">
                <wp:posOffset>255270</wp:posOffset>
              </wp:positionV>
              <wp:extent cx="1552575" cy="57150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rect w14:anchorId="5651A346" id="Rectángulo 2" o:spid="_x0000_s1026" style="position:absolute;margin-left:-43.05pt;margin-top:20.1pt;width:122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" fillcolor="white [3212]" stroked="f" strokeweight="1pt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E1D700A" wp14:editId="5A601010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791450" cy="10082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prens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D84"/>
    <w:multiLevelType w:val="hybridMultilevel"/>
    <w:tmpl w:val="2C38D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1A68"/>
    <w:multiLevelType w:val="hybridMultilevel"/>
    <w:tmpl w:val="4CA4B486"/>
    <w:lvl w:ilvl="0" w:tplc="0824C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673B"/>
    <w:multiLevelType w:val="hybridMultilevel"/>
    <w:tmpl w:val="52F4F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C43"/>
    <w:multiLevelType w:val="hybridMultilevel"/>
    <w:tmpl w:val="A894D4FC"/>
    <w:lvl w:ilvl="0" w:tplc="6E3669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3E6"/>
    <w:multiLevelType w:val="hybridMultilevel"/>
    <w:tmpl w:val="1AF227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D7"/>
    <w:rsid w:val="000018AE"/>
    <w:rsid w:val="0000362A"/>
    <w:rsid w:val="00005FCA"/>
    <w:rsid w:val="00016543"/>
    <w:rsid w:val="00030275"/>
    <w:rsid w:val="000318C9"/>
    <w:rsid w:val="000424EC"/>
    <w:rsid w:val="00043EBC"/>
    <w:rsid w:val="00053133"/>
    <w:rsid w:val="000602F3"/>
    <w:rsid w:val="00061EEE"/>
    <w:rsid w:val="000657CF"/>
    <w:rsid w:val="00066C17"/>
    <w:rsid w:val="0007033A"/>
    <w:rsid w:val="00075744"/>
    <w:rsid w:val="00081BAA"/>
    <w:rsid w:val="00086AA2"/>
    <w:rsid w:val="00087782"/>
    <w:rsid w:val="000A222C"/>
    <w:rsid w:val="000A7598"/>
    <w:rsid w:val="000B1FDE"/>
    <w:rsid w:val="000B6446"/>
    <w:rsid w:val="000C05C2"/>
    <w:rsid w:val="000C0DB5"/>
    <w:rsid w:val="000C6406"/>
    <w:rsid w:val="000D50A3"/>
    <w:rsid w:val="000E479F"/>
    <w:rsid w:val="000E4BAA"/>
    <w:rsid w:val="000E6B9D"/>
    <w:rsid w:val="000F6DF4"/>
    <w:rsid w:val="00100E80"/>
    <w:rsid w:val="00101A04"/>
    <w:rsid w:val="0010357D"/>
    <w:rsid w:val="00105064"/>
    <w:rsid w:val="00106151"/>
    <w:rsid w:val="0012114C"/>
    <w:rsid w:val="001239BC"/>
    <w:rsid w:val="001262C3"/>
    <w:rsid w:val="001302AF"/>
    <w:rsid w:val="00131542"/>
    <w:rsid w:val="001315AB"/>
    <w:rsid w:val="00135477"/>
    <w:rsid w:val="00141599"/>
    <w:rsid w:val="00141D1E"/>
    <w:rsid w:val="00144193"/>
    <w:rsid w:val="00144E0E"/>
    <w:rsid w:val="00151C13"/>
    <w:rsid w:val="0015457F"/>
    <w:rsid w:val="00155EDD"/>
    <w:rsid w:val="00173931"/>
    <w:rsid w:val="00173A17"/>
    <w:rsid w:val="00174237"/>
    <w:rsid w:val="0017611D"/>
    <w:rsid w:val="00177D1A"/>
    <w:rsid w:val="00196EBF"/>
    <w:rsid w:val="001A150B"/>
    <w:rsid w:val="001A1E46"/>
    <w:rsid w:val="001A27AB"/>
    <w:rsid w:val="001A2EDD"/>
    <w:rsid w:val="001B1FCD"/>
    <w:rsid w:val="001B3955"/>
    <w:rsid w:val="001B55D3"/>
    <w:rsid w:val="001B5C84"/>
    <w:rsid w:val="001C2976"/>
    <w:rsid w:val="001C69D8"/>
    <w:rsid w:val="001D07BF"/>
    <w:rsid w:val="001D62EE"/>
    <w:rsid w:val="001D681D"/>
    <w:rsid w:val="001F3F27"/>
    <w:rsid w:val="00200808"/>
    <w:rsid w:val="002029CE"/>
    <w:rsid w:val="00211C27"/>
    <w:rsid w:val="00211FC8"/>
    <w:rsid w:val="0021320F"/>
    <w:rsid w:val="00215060"/>
    <w:rsid w:val="00220A94"/>
    <w:rsid w:val="0023557E"/>
    <w:rsid w:val="00244AD6"/>
    <w:rsid w:val="00245B02"/>
    <w:rsid w:val="00251258"/>
    <w:rsid w:val="002520E1"/>
    <w:rsid w:val="00253F9D"/>
    <w:rsid w:val="0025548D"/>
    <w:rsid w:val="002605A7"/>
    <w:rsid w:val="00260BC0"/>
    <w:rsid w:val="00262796"/>
    <w:rsid w:val="00273318"/>
    <w:rsid w:val="0028000B"/>
    <w:rsid w:val="00280640"/>
    <w:rsid w:val="0028304F"/>
    <w:rsid w:val="00285CD1"/>
    <w:rsid w:val="00292B1A"/>
    <w:rsid w:val="00292D4A"/>
    <w:rsid w:val="00293715"/>
    <w:rsid w:val="00294512"/>
    <w:rsid w:val="00294A6B"/>
    <w:rsid w:val="002A28C5"/>
    <w:rsid w:val="002A32D9"/>
    <w:rsid w:val="002B2465"/>
    <w:rsid w:val="002C100E"/>
    <w:rsid w:val="002C299F"/>
    <w:rsid w:val="002C6151"/>
    <w:rsid w:val="002D3808"/>
    <w:rsid w:val="002D7338"/>
    <w:rsid w:val="002E2B76"/>
    <w:rsid w:val="002E2DAE"/>
    <w:rsid w:val="002E39DF"/>
    <w:rsid w:val="002F1DEE"/>
    <w:rsid w:val="002F3875"/>
    <w:rsid w:val="00302C6E"/>
    <w:rsid w:val="0031486D"/>
    <w:rsid w:val="00316290"/>
    <w:rsid w:val="003163AB"/>
    <w:rsid w:val="003336A3"/>
    <w:rsid w:val="00343C21"/>
    <w:rsid w:val="00344A0D"/>
    <w:rsid w:val="0035121A"/>
    <w:rsid w:val="00354842"/>
    <w:rsid w:val="00356A49"/>
    <w:rsid w:val="00363CFE"/>
    <w:rsid w:val="00363F68"/>
    <w:rsid w:val="00376AA9"/>
    <w:rsid w:val="0038339E"/>
    <w:rsid w:val="00390DE8"/>
    <w:rsid w:val="003918F1"/>
    <w:rsid w:val="00391C1A"/>
    <w:rsid w:val="00394246"/>
    <w:rsid w:val="00396330"/>
    <w:rsid w:val="0039660B"/>
    <w:rsid w:val="003A3449"/>
    <w:rsid w:val="003A5D33"/>
    <w:rsid w:val="003A663E"/>
    <w:rsid w:val="003A70B3"/>
    <w:rsid w:val="003B3A19"/>
    <w:rsid w:val="003C1124"/>
    <w:rsid w:val="003C21DB"/>
    <w:rsid w:val="003C2208"/>
    <w:rsid w:val="003C43EB"/>
    <w:rsid w:val="003C4B58"/>
    <w:rsid w:val="003C4DF2"/>
    <w:rsid w:val="003C7735"/>
    <w:rsid w:val="003D321B"/>
    <w:rsid w:val="003E2AB4"/>
    <w:rsid w:val="003E2B3C"/>
    <w:rsid w:val="003E5228"/>
    <w:rsid w:val="003E6D68"/>
    <w:rsid w:val="003E76FD"/>
    <w:rsid w:val="003F1DA0"/>
    <w:rsid w:val="003F4CE1"/>
    <w:rsid w:val="00400A82"/>
    <w:rsid w:val="004021C0"/>
    <w:rsid w:val="00407A9A"/>
    <w:rsid w:val="00410314"/>
    <w:rsid w:val="0041105F"/>
    <w:rsid w:val="00411726"/>
    <w:rsid w:val="00415017"/>
    <w:rsid w:val="00431C9A"/>
    <w:rsid w:val="00437E24"/>
    <w:rsid w:val="00441D9F"/>
    <w:rsid w:val="0045261D"/>
    <w:rsid w:val="00463186"/>
    <w:rsid w:val="004671EC"/>
    <w:rsid w:val="0047034B"/>
    <w:rsid w:val="00472CBF"/>
    <w:rsid w:val="004750E0"/>
    <w:rsid w:val="004768B3"/>
    <w:rsid w:val="00480A88"/>
    <w:rsid w:val="004928B5"/>
    <w:rsid w:val="00495050"/>
    <w:rsid w:val="00496A55"/>
    <w:rsid w:val="004A29BA"/>
    <w:rsid w:val="004A7A81"/>
    <w:rsid w:val="004A7E61"/>
    <w:rsid w:val="004B275C"/>
    <w:rsid w:val="004B6B51"/>
    <w:rsid w:val="004B7F54"/>
    <w:rsid w:val="004C4C3A"/>
    <w:rsid w:val="004C6969"/>
    <w:rsid w:val="004D0255"/>
    <w:rsid w:val="004D05EA"/>
    <w:rsid w:val="004D108F"/>
    <w:rsid w:val="004D3CDC"/>
    <w:rsid w:val="004D5C90"/>
    <w:rsid w:val="004E0CDA"/>
    <w:rsid w:val="004F2327"/>
    <w:rsid w:val="004F5DC0"/>
    <w:rsid w:val="004F7ACB"/>
    <w:rsid w:val="00501C05"/>
    <w:rsid w:val="00504E89"/>
    <w:rsid w:val="00506B8F"/>
    <w:rsid w:val="005118FD"/>
    <w:rsid w:val="00515F7B"/>
    <w:rsid w:val="00516B2B"/>
    <w:rsid w:val="00520D1E"/>
    <w:rsid w:val="005318CC"/>
    <w:rsid w:val="005336D0"/>
    <w:rsid w:val="005350D6"/>
    <w:rsid w:val="00543F5B"/>
    <w:rsid w:val="00547596"/>
    <w:rsid w:val="005543F1"/>
    <w:rsid w:val="00565BE3"/>
    <w:rsid w:val="00566C26"/>
    <w:rsid w:val="00567389"/>
    <w:rsid w:val="00572C5A"/>
    <w:rsid w:val="00575226"/>
    <w:rsid w:val="00576EE8"/>
    <w:rsid w:val="005816DF"/>
    <w:rsid w:val="00585D1C"/>
    <w:rsid w:val="00591E0D"/>
    <w:rsid w:val="00592491"/>
    <w:rsid w:val="005931B1"/>
    <w:rsid w:val="0059728F"/>
    <w:rsid w:val="005A121F"/>
    <w:rsid w:val="005B2ABF"/>
    <w:rsid w:val="005B546B"/>
    <w:rsid w:val="005B6A4F"/>
    <w:rsid w:val="005C0F2D"/>
    <w:rsid w:val="005C4997"/>
    <w:rsid w:val="005D42CE"/>
    <w:rsid w:val="005D5BB1"/>
    <w:rsid w:val="005F25EE"/>
    <w:rsid w:val="00605AEC"/>
    <w:rsid w:val="0061241E"/>
    <w:rsid w:val="006144DC"/>
    <w:rsid w:val="00614605"/>
    <w:rsid w:val="00616A41"/>
    <w:rsid w:val="00621634"/>
    <w:rsid w:val="00621DC6"/>
    <w:rsid w:val="006241A2"/>
    <w:rsid w:val="0062492E"/>
    <w:rsid w:val="00624D79"/>
    <w:rsid w:val="0062718A"/>
    <w:rsid w:val="0063117A"/>
    <w:rsid w:val="00636908"/>
    <w:rsid w:val="00650C96"/>
    <w:rsid w:val="00666741"/>
    <w:rsid w:val="00674F95"/>
    <w:rsid w:val="006762F0"/>
    <w:rsid w:val="00677491"/>
    <w:rsid w:val="00680791"/>
    <w:rsid w:val="00681138"/>
    <w:rsid w:val="006858D4"/>
    <w:rsid w:val="0069632B"/>
    <w:rsid w:val="006A29D6"/>
    <w:rsid w:val="006B0405"/>
    <w:rsid w:val="006B1A84"/>
    <w:rsid w:val="006B7888"/>
    <w:rsid w:val="006C017A"/>
    <w:rsid w:val="006C422C"/>
    <w:rsid w:val="006C4A37"/>
    <w:rsid w:val="006C6C77"/>
    <w:rsid w:val="006C7A40"/>
    <w:rsid w:val="006D10CF"/>
    <w:rsid w:val="006D249E"/>
    <w:rsid w:val="006D3939"/>
    <w:rsid w:val="006D4AE0"/>
    <w:rsid w:val="006D7534"/>
    <w:rsid w:val="006D7718"/>
    <w:rsid w:val="006E2BFD"/>
    <w:rsid w:val="006E3F27"/>
    <w:rsid w:val="006E6C72"/>
    <w:rsid w:val="006F361B"/>
    <w:rsid w:val="006F53C3"/>
    <w:rsid w:val="006F6F9F"/>
    <w:rsid w:val="007010B3"/>
    <w:rsid w:val="00702FF2"/>
    <w:rsid w:val="00703203"/>
    <w:rsid w:val="007079EA"/>
    <w:rsid w:val="00715C97"/>
    <w:rsid w:val="00722500"/>
    <w:rsid w:val="0073204E"/>
    <w:rsid w:val="007349CF"/>
    <w:rsid w:val="007349E0"/>
    <w:rsid w:val="00737B0A"/>
    <w:rsid w:val="0074756C"/>
    <w:rsid w:val="00751F29"/>
    <w:rsid w:val="00771C31"/>
    <w:rsid w:val="007733EF"/>
    <w:rsid w:val="00774C82"/>
    <w:rsid w:val="007762F7"/>
    <w:rsid w:val="00776510"/>
    <w:rsid w:val="0077786A"/>
    <w:rsid w:val="00781429"/>
    <w:rsid w:val="00781F0C"/>
    <w:rsid w:val="00791787"/>
    <w:rsid w:val="007934C4"/>
    <w:rsid w:val="007A5705"/>
    <w:rsid w:val="007A5BFE"/>
    <w:rsid w:val="007B38A7"/>
    <w:rsid w:val="007B3EB8"/>
    <w:rsid w:val="007B731C"/>
    <w:rsid w:val="007C107D"/>
    <w:rsid w:val="007C4365"/>
    <w:rsid w:val="007C7522"/>
    <w:rsid w:val="007D26D3"/>
    <w:rsid w:val="007D7792"/>
    <w:rsid w:val="007E5895"/>
    <w:rsid w:val="007E7386"/>
    <w:rsid w:val="007F0649"/>
    <w:rsid w:val="007F46C7"/>
    <w:rsid w:val="007F4B7F"/>
    <w:rsid w:val="007F7DEA"/>
    <w:rsid w:val="00801F53"/>
    <w:rsid w:val="00805C47"/>
    <w:rsid w:val="00810E49"/>
    <w:rsid w:val="0082748D"/>
    <w:rsid w:val="00831A9A"/>
    <w:rsid w:val="00833307"/>
    <w:rsid w:val="00836732"/>
    <w:rsid w:val="008464A2"/>
    <w:rsid w:val="00855432"/>
    <w:rsid w:val="00855E32"/>
    <w:rsid w:val="008566AA"/>
    <w:rsid w:val="00866706"/>
    <w:rsid w:val="0086697F"/>
    <w:rsid w:val="00876D0C"/>
    <w:rsid w:val="00885A9B"/>
    <w:rsid w:val="008864B0"/>
    <w:rsid w:val="00887599"/>
    <w:rsid w:val="008A7422"/>
    <w:rsid w:val="008B1189"/>
    <w:rsid w:val="008B1DB9"/>
    <w:rsid w:val="008B2426"/>
    <w:rsid w:val="008B2CC9"/>
    <w:rsid w:val="008B310C"/>
    <w:rsid w:val="008B4E12"/>
    <w:rsid w:val="008C677A"/>
    <w:rsid w:val="008D4402"/>
    <w:rsid w:val="008D5F2A"/>
    <w:rsid w:val="008D6766"/>
    <w:rsid w:val="008E543A"/>
    <w:rsid w:val="008E6F45"/>
    <w:rsid w:val="008F0A43"/>
    <w:rsid w:val="008F0ACB"/>
    <w:rsid w:val="008F41D8"/>
    <w:rsid w:val="008F4F11"/>
    <w:rsid w:val="008F6AFE"/>
    <w:rsid w:val="00901330"/>
    <w:rsid w:val="009017ED"/>
    <w:rsid w:val="0091232A"/>
    <w:rsid w:val="00912B44"/>
    <w:rsid w:val="00917D4E"/>
    <w:rsid w:val="00920D95"/>
    <w:rsid w:val="00922958"/>
    <w:rsid w:val="00923D37"/>
    <w:rsid w:val="00923D9C"/>
    <w:rsid w:val="0093617F"/>
    <w:rsid w:val="00942602"/>
    <w:rsid w:val="00946BC1"/>
    <w:rsid w:val="00946DC5"/>
    <w:rsid w:val="00955DC0"/>
    <w:rsid w:val="009575F2"/>
    <w:rsid w:val="00957C4B"/>
    <w:rsid w:val="0096360A"/>
    <w:rsid w:val="0096795A"/>
    <w:rsid w:val="009739BB"/>
    <w:rsid w:val="00974637"/>
    <w:rsid w:val="00982DB4"/>
    <w:rsid w:val="0099025A"/>
    <w:rsid w:val="00994A5D"/>
    <w:rsid w:val="00995336"/>
    <w:rsid w:val="009A320F"/>
    <w:rsid w:val="009A5A31"/>
    <w:rsid w:val="009A6646"/>
    <w:rsid w:val="009B0B92"/>
    <w:rsid w:val="009B7AA6"/>
    <w:rsid w:val="009C00F9"/>
    <w:rsid w:val="009C0605"/>
    <w:rsid w:val="009C1A31"/>
    <w:rsid w:val="009C2606"/>
    <w:rsid w:val="009C2F1B"/>
    <w:rsid w:val="009C3096"/>
    <w:rsid w:val="009C76F7"/>
    <w:rsid w:val="009D45CB"/>
    <w:rsid w:val="009D533E"/>
    <w:rsid w:val="009D6E25"/>
    <w:rsid w:val="009D7DA2"/>
    <w:rsid w:val="009E41C4"/>
    <w:rsid w:val="009F00B8"/>
    <w:rsid w:val="009F24BE"/>
    <w:rsid w:val="009F3BE4"/>
    <w:rsid w:val="009F4024"/>
    <w:rsid w:val="009F5145"/>
    <w:rsid w:val="00A0277B"/>
    <w:rsid w:val="00A21737"/>
    <w:rsid w:val="00A24F1E"/>
    <w:rsid w:val="00A268B5"/>
    <w:rsid w:val="00A30D03"/>
    <w:rsid w:val="00A36CC1"/>
    <w:rsid w:val="00A403E1"/>
    <w:rsid w:val="00A4174D"/>
    <w:rsid w:val="00A425C0"/>
    <w:rsid w:val="00A42E61"/>
    <w:rsid w:val="00A459FB"/>
    <w:rsid w:val="00A46865"/>
    <w:rsid w:val="00A4748D"/>
    <w:rsid w:val="00A52745"/>
    <w:rsid w:val="00A5295A"/>
    <w:rsid w:val="00A5429A"/>
    <w:rsid w:val="00A5682A"/>
    <w:rsid w:val="00A601B4"/>
    <w:rsid w:val="00A62CEF"/>
    <w:rsid w:val="00A72976"/>
    <w:rsid w:val="00A72A5A"/>
    <w:rsid w:val="00A76F4D"/>
    <w:rsid w:val="00A822D2"/>
    <w:rsid w:val="00A837C6"/>
    <w:rsid w:val="00A8468D"/>
    <w:rsid w:val="00A84BF6"/>
    <w:rsid w:val="00A92FDA"/>
    <w:rsid w:val="00A9445C"/>
    <w:rsid w:val="00AA5203"/>
    <w:rsid w:val="00AA5460"/>
    <w:rsid w:val="00AB30D9"/>
    <w:rsid w:val="00AC2F63"/>
    <w:rsid w:val="00AC33EA"/>
    <w:rsid w:val="00AC6639"/>
    <w:rsid w:val="00AD1360"/>
    <w:rsid w:val="00AD588B"/>
    <w:rsid w:val="00AD6156"/>
    <w:rsid w:val="00AD6FA4"/>
    <w:rsid w:val="00AE1592"/>
    <w:rsid w:val="00AE28C0"/>
    <w:rsid w:val="00AF1916"/>
    <w:rsid w:val="00AF3034"/>
    <w:rsid w:val="00B059DC"/>
    <w:rsid w:val="00B07043"/>
    <w:rsid w:val="00B074A3"/>
    <w:rsid w:val="00B11582"/>
    <w:rsid w:val="00B12954"/>
    <w:rsid w:val="00B147B3"/>
    <w:rsid w:val="00B14DCC"/>
    <w:rsid w:val="00B1617B"/>
    <w:rsid w:val="00B170C9"/>
    <w:rsid w:val="00B23B5E"/>
    <w:rsid w:val="00B323F6"/>
    <w:rsid w:val="00B32972"/>
    <w:rsid w:val="00B34454"/>
    <w:rsid w:val="00B42A01"/>
    <w:rsid w:val="00B43AF0"/>
    <w:rsid w:val="00B46BE2"/>
    <w:rsid w:val="00B51B7E"/>
    <w:rsid w:val="00B54053"/>
    <w:rsid w:val="00B57BCF"/>
    <w:rsid w:val="00B80CC8"/>
    <w:rsid w:val="00B90788"/>
    <w:rsid w:val="00B94C4F"/>
    <w:rsid w:val="00BA0FB7"/>
    <w:rsid w:val="00BA134E"/>
    <w:rsid w:val="00BA2F06"/>
    <w:rsid w:val="00BA5734"/>
    <w:rsid w:val="00BA6F0F"/>
    <w:rsid w:val="00BB258E"/>
    <w:rsid w:val="00BC3CDD"/>
    <w:rsid w:val="00BC4C38"/>
    <w:rsid w:val="00BC69C2"/>
    <w:rsid w:val="00BD419D"/>
    <w:rsid w:val="00BE25A0"/>
    <w:rsid w:val="00BE2866"/>
    <w:rsid w:val="00BE757B"/>
    <w:rsid w:val="00BF6F18"/>
    <w:rsid w:val="00C00688"/>
    <w:rsid w:val="00C0395E"/>
    <w:rsid w:val="00C12A9A"/>
    <w:rsid w:val="00C15107"/>
    <w:rsid w:val="00C226B2"/>
    <w:rsid w:val="00C237DA"/>
    <w:rsid w:val="00C3324C"/>
    <w:rsid w:val="00C45A0C"/>
    <w:rsid w:val="00C5668E"/>
    <w:rsid w:val="00C60D41"/>
    <w:rsid w:val="00C6404E"/>
    <w:rsid w:val="00C746E9"/>
    <w:rsid w:val="00C7498A"/>
    <w:rsid w:val="00C74A23"/>
    <w:rsid w:val="00C80F32"/>
    <w:rsid w:val="00C854C2"/>
    <w:rsid w:val="00C86CE0"/>
    <w:rsid w:val="00C909D1"/>
    <w:rsid w:val="00C91792"/>
    <w:rsid w:val="00C92656"/>
    <w:rsid w:val="00C92C53"/>
    <w:rsid w:val="00C92FFB"/>
    <w:rsid w:val="00C9649B"/>
    <w:rsid w:val="00CA1781"/>
    <w:rsid w:val="00CA3A7C"/>
    <w:rsid w:val="00CA4CB5"/>
    <w:rsid w:val="00CB5747"/>
    <w:rsid w:val="00CC2691"/>
    <w:rsid w:val="00CC358A"/>
    <w:rsid w:val="00CD265D"/>
    <w:rsid w:val="00CF5F05"/>
    <w:rsid w:val="00D0136E"/>
    <w:rsid w:val="00D02599"/>
    <w:rsid w:val="00D05A43"/>
    <w:rsid w:val="00D15151"/>
    <w:rsid w:val="00D23853"/>
    <w:rsid w:val="00D250FA"/>
    <w:rsid w:val="00D25DA2"/>
    <w:rsid w:val="00D26F34"/>
    <w:rsid w:val="00D30605"/>
    <w:rsid w:val="00D30F91"/>
    <w:rsid w:val="00D338AE"/>
    <w:rsid w:val="00D34983"/>
    <w:rsid w:val="00D357C8"/>
    <w:rsid w:val="00D4156E"/>
    <w:rsid w:val="00D43656"/>
    <w:rsid w:val="00D461C3"/>
    <w:rsid w:val="00D501C9"/>
    <w:rsid w:val="00D56979"/>
    <w:rsid w:val="00D67F7D"/>
    <w:rsid w:val="00D731F7"/>
    <w:rsid w:val="00D73B8C"/>
    <w:rsid w:val="00D73CBA"/>
    <w:rsid w:val="00D860FE"/>
    <w:rsid w:val="00D874BC"/>
    <w:rsid w:val="00D92872"/>
    <w:rsid w:val="00D96334"/>
    <w:rsid w:val="00D96E47"/>
    <w:rsid w:val="00DA1B1A"/>
    <w:rsid w:val="00DA2D78"/>
    <w:rsid w:val="00DA689E"/>
    <w:rsid w:val="00DB24F7"/>
    <w:rsid w:val="00DC0575"/>
    <w:rsid w:val="00DC1B10"/>
    <w:rsid w:val="00DC1BD7"/>
    <w:rsid w:val="00DC234B"/>
    <w:rsid w:val="00DC3FFC"/>
    <w:rsid w:val="00DC66A4"/>
    <w:rsid w:val="00DD4269"/>
    <w:rsid w:val="00DD4544"/>
    <w:rsid w:val="00DD6F37"/>
    <w:rsid w:val="00DE67F7"/>
    <w:rsid w:val="00DE6929"/>
    <w:rsid w:val="00E00A9A"/>
    <w:rsid w:val="00E01E4A"/>
    <w:rsid w:val="00E02207"/>
    <w:rsid w:val="00E02F0E"/>
    <w:rsid w:val="00E07E47"/>
    <w:rsid w:val="00E13F05"/>
    <w:rsid w:val="00E20A84"/>
    <w:rsid w:val="00E22490"/>
    <w:rsid w:val="00E243A3"/>
    <w:rsid w:val="00E31593"/>
    <w:rsid w:val="00E35C7C"/>
    <w:rsid w:val="00E36BA3"/>
    <w:rsid w:val="00E37A49"/>
    <w:rsid w:val="00E429CB"/>
    <w:rsid w:val="00E42F02"/>
    <w:rsid w:val="00E438C6"/>
    <w:rsid w:val="00E50D92"/>
    <w:rsid w:val="00E561D1"/>
    <w:rsid w:val="00E670CD"/>
    <w:rsid w:val="00E671C1"/>
    <w:rsid w:val="00E6737E"/>
    <w:rsid w:val="00E75A95"/>
    <w:rsid w:val="00E81335"/>
    <w:rsid w:val="00E94097"/>
    <w:rsid w:val="00EA1CFD"/>
    <w:rsid w:val="00EB31B3"/>
    <w:rsid w:val="00ED207B"/>
    <w:rsid w:val="00ED2988"/>
    <w:rsid w:val="00ED4FAB"/>
    <w:rsid w:val="00EE12A7"/>
    <w:rsid w:val="00EE1DA8"/>
    <w:rsid w:val="00EE2246"/>
    <w:rsid w:val="00EE72F4"/>
    <w:rsid w:val="00F171B7"/>
    <w:rsid w:val="00F17638"/>
    <w:rsid w:val="00F22128"/>
    <w:rsid w:val="00F2300D"/>
    <w:rsid w:val="00F40580"/>
    <w:rsid w:val="00F41C0A"/>
    <w:rsid w:val="00F43983"/>
    <w:rsid w:val="00F53F91"/>
    <w:rsid w:val="00F562FD"/>
    <w:rsid w:val="00F661D0"/>
    <w:rsid w:val="00F83136"/>
    <w:rsid w:val="00F8415C"/>
    <w:rsid w:val="00F90B0B"/>
    <w:rsid w:val="00F9217B"/>
    <w:rsid w:val="00FA3D93"/>
    <w:rsid w:val="00FA718D"/>
    <w:rsid w:val="00FB0FB2"/>
    <w:rsid w:val="00FB2E08"/>
    <w:rsid w:val="00FB3F7E"/>
    <w:rsid w:val="00FC2D63"/>
    <w:rsid w:val="00FC47FF"/>
    <w:rsid w:val="00FC5F95"/>
    <w:rsid w:val="00FD3EAC"/>
    <w:rsid w:val="00FE1A23"/>
    <w:rsid w:val="00FF078F"/>
    <w:rsid w:val="00FF0E76"/>
    <w:rsid w:val="00FF135E"/>
    <w:rsid w:val="00FF22D9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241699"/>
  <w15:docId w15:val="{DD485111-536C-AB4B-930D-2FE8014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D9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0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BD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C1BD7"/>
  </w:style>
  <w:style w:type="paragraph" w:styleId="Piedepgina">
    <w:name w:val="footer"/>
    <w:basedOn w:val="Normal"/>
    <w:link w:val="PiedepginaCar"/>
    <w:uiPriority w:val="99"/>
    <w:unhideWhenUsed/>
    <w:rsid w:val="00DC1BD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BD7"/>
  </w:style>
  <w:style w:type="character" w:styleId="Hipervnculo">
    <w:name w:val="Hyperlink"/>
    <w:basedOn w:val="Fuentedeprrafopredeter"/>
    <w:uiPriority w:val="99"/>
    <w:unhideWhenUsed/>
    <w:rsid w:val="00B42A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78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ES"/>
    </w:rPr>
  </w:style>
  <w:style w:type="character" w:styleId="nfasis">
    <w:name w:val="Emphasis"/>
    <w:basedOn w:val="Fuentedeprrafopredeter"/>
    <w:uiPriority w:val="20"/>
    <w:qFormat/>
    <w:rsid w:val="002520E1"/>
    <w:rPr>
      <w:i/>
      <w:iCs/>
    </w:rPr>
  </w:style>
  <w:style w:type="paragraph" w:styleId="Prrafodelista">
    <w:name w:val="List Paragraph"/>
    <w:basedOn w:val="Normal"/>
    <w:uiPriority w:val="34"/>
    <w:qFormat/>
    <w:rsid w:val="008D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57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575F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10E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Referenciasutil">
    <w:name w:val="Subtle Reference"/>
    <w:basedOn w:val="Fuentedeprrafopredeter"/>
    <w:uiPriority w:val="31"/>
    <w:qFormat/>
    <w:rsid w:val="00810E4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Enrrique Patiño Ospina</dc:creator>
  <cp:lastModifiedBy>Shakirita</cp:lastModifiedBy>
  <cp:revision>10</cp:revision>
  <cp:lastPrinted>2019-11-14T14:38:00Z</cp:lastPrinted>
  <dcterms:created xsi:type="dcterms:W3CDTF">2020-06-02T17:41:00Z</dcterms:created>
  <dcterms:modified xsi:type="dcterms:W3CDTF">2020-06-04T18:08:00Z</dcterms:modified>
</cp:coreProperties>
</file>